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BEECB" w14:textId="77777777" w:rsidR="00AC0DFB" w:rsidRPr="008B4FA0" w:rsidRDefault="00AC0DFB" w:rsidP="00226267">
      <w:pPr>
        <w:pStyle w:val="1"/>
      </w:pPr>
      <w:r w:rsidRPr="008B4FA0">
        <w:t>Stammdaten Programminhaber, Programm und Prüfer</w:t>
      </w:r>
    </w:p>
    <w:tbl>
      <w:tblPr>
        <w:tblStyle w:val="Tabellenraster"/>
        <w:tblW w:w="5000" w:type="pct"/>
        <w:tblInd w:w="-5" w:type="dxa"/>
        <w:tblLayout w:type="fixed"/>
        <w:tblCellMar>
          <w:top w:w="57" w:type="dxa"/>
          <w:left w:w="57" w:type="dxa"/>
          <w:bottom w:w="57" w:type="dxa"/>
          <w:right w:w="57" w:type="dxa"/>
        </w:tblCellMar>
        <w:tblLook w:val="04A0" w:firstRow="1" w:lastRow="0" w:firstColumn="1" w:lastColumn="0" w:noHBand="0" w:noVBand="1"/>
      </w:tblPr>
      <w:tblGrid>
        <w:gridCol w:w="990"/>
        <w:gridCol w:w="566"/>
        <w:gridCol w:w="5517"/>
        <w:gridCol w:w="7487"/>
      </w:tblGrid>
      <w:tr w:rsidR="008D1909" w:rsidRPr="001E6B84" w14:paraId="3481753E" w14:textId="77777777" w:rsidTr="00B037CD">
        <w:trPr>
          <w:cantSplit/>
          <w:tblHeader/>
        </w:trPr>
        <w:tc>
          <w:tcPr>
            <w:tcW w:w="992" w:type="dxa"/>
            <w:shd w:val="clear" w:color="auto" w:fill="D9D9D9" w:themeFill="background1" w:themeFillShade="D9"/>
          </w:tcPr>
          <w:p w14:paraId="2264C34E" w14:textId="209613C5" w:rsidR="008D1909" w:rsidRPr="001E6B84" w:rsidRDefault="008D1909" w:rsidP="008D1909">
            <w:pPr>
              <w:keepNext/>
              <w:spacing w:before="0" w:after="0" w:line="240" w:lineRule="auto"/>
              <w:rPr>
                <w:rFonts w:asciiTheme="minorHAnsi" w:hAnsiTheme="minorHAnsi"/>
                <w:b/>
                <w:sz w:val="20"/>
                <w:szCs w:val="20"/>
              </w:rPr>
            </w:pPr>
            <w:r w:rsidRPr="001E6B84">
              <w:rPr>
                <w:rFonts w:asciiTheme="minorHAnsi" w:hAnsiTheme="minorHAnsi"/>
                <w:b/>
                <w:sz w:val="20"/>
                <w:szCs w:val="20"/>
              </w:rPr>
              <w:t>EA 1/22</w:t>
            </w:r>
            <w:r w:rsidR="00576EAF" w:rsidRPr="001E6B84">
              <w:rPr>
                <w:rFonts w:asciiTheme="minorHAnsi" w:hAnsiTheme="minorHAnsi"/>
                <w:b/>
                <w:sz w:val="20"/>
                <w:szCs w:val="20"/>
              </w:rPr>
              <w:t xml:space="preserve"> </w:t>
            </w:r>
          </w:p>
        </w:tc>
        <w:tc>
          <w:tcPr>
            <w:tcW w:w="567" w:type="dxa"/>
            <w:shd w:val="clear" w:color="auto" w:fill="D9D9D9" w:themeFill="background1" w:themeFillShade="D9"/>
          </w:tcPr>
          <w:p w14:paraId="0EA54DD9" w14:textId="77777777" w:rsidR="008D1909" w:rsidRPr="001E6B84" w:rsidRDefault="008D1909" w:rsidP="008D1909">
            <w:pPr>
              <w:keepNext/>
              <w:spacing w:before="0" w:after="0" w:line="240" w:lineRule="auto"/>
              <w:rPr>
                <w:rFonts w:asciiTheme="minorHAnsi" w:hAnsiTheme="minorHAnsi"/>
                <w:b/>
                <w:sz w:val="20"/>
                <w:szCs w:val="20"/>
              </w:rPr>
            </w:pPr>
            <w:r w:rsidRPr="001E6B84">
              <w:rPr>
                <w:rFonts w:asciiTheme="minorHAnsi" w:hAnsiTheme="minorHAnsi"/>
                <w:b/>
                <w:sz w:val="20"/>
                <w:szCs w:val="20"/>
              </w:rPr>
              <w:t>Nr.</w:t>
            </w:r>
          </w:p>
        </w:tc>
        <w:tc>
          <w:tcPr>
            <w:tcW w:w="5529" w:type="dxa"/>
            <w:shd w:val="clear" w:color="auto" w:fill="D9D9D9" w:themeFill="background1" w:themeFillShade="D9"/>
          </w:tcPr>
          <w:p w14:paraId="76A82E62" w14:textId="77777777" w:rsidR="008D1909" w:rsidRPr="001E6B84" w:rsidRDefault="008D1909" w:rsidP="008D1909">
            <w:pPr>
              <w:keepNext/>
              <w:spacing w:before="0" w:after="0" w:line="240" w:lineRule="auto"/>
              <w:rPr>
                <w:rFonts w:asciiTheme="minorHAnsi" w:hAnsiTheme="minorHAnsi"/>
                <w:b/>
                <w:sz w:val="20"/>
                <w:szCs w:val="20"/>
              </w:rPr>
            </w:pPr>
            <w:r w:rsidRPr="001E6B84">
              <w:rPr>
                <w:rFonts w:asciiTheme="minorHAnsi" w:hAnsiTheme="minorHAnsi"/>
                <w:b/>
                <w:sz w:val="20"/>
                <w:szCs w:val="20"/>
              </w:rPr>
              <w:t>Angaben zum Programminhaber</w:t>
            </w:r>
          </w:p>
        </w:tc>
        <w:tc>
          <w:tcPr>
            <w:tcW w:w="7503" w:type="dxa"/>
            <w:shd w:val="clear" w:color="auto" w:fill="D9D9D9" w:themeFill="background1" w:themeFillShade="D9"/>
          </w:tcPr>
          <w:p w14:paraId="2D085A6B" w14:textId="77777777" w:rsidR="008D1909" w:rsidRPr="001E6B84" w:rsidRDefault="008D1909" w:rsidP="008D1909">
            <w:pPr>
              <w:keepNext/>
              <w:spacing w:before="0" w:after="0" w:line="240" w:lineRule="auto"/>
              <w:rPr>
                <w:rFonts w:asciiTheme="minorHAnsi" w:hAnsiTheme="minorHAnsi"/>
                <w:b/>
                <w:sz w:val="20"/>
                <w:szCs w:val="20"/>
              </w:rPr>
            </w:pPr>
          </w:p>
        </w:tc>
      </w:tr>
      <w:tr w:rsidR="008D1909" w:rsidRPr="001E6B84" w14:paraId="247684CB" w14:textId="77777777" w:rsidTr="00B037CD">
        <w:trPr>
          <w:cantSplit/>
        </w:trPr>
        <w:tc>
          <w:tcPr>
            <w:tcW w:w="992" w:type="dxa"/>
          </w:tcPr>
          <w:p w14:paraId="657B921B" w14:textId="276A9269" w:rsidR="008D1909" w:rsidRPr="001E6B84" w:rsidRDefault="00EA142B" w:rsidP="008D1909">
            <w:pPr>
              <w:spacing w:before="0" w:after="0" w:line="240" w:lineRule="auto"/>
              <w:rPr>
                <w:rFonts w:asciiTheme="minorHAnsi" w:hAnsiTheme="minorHAnsi"/>
                <w:b/>
                <w:sz w:val="20"/>
                <w:szCs w:val="20"/>
              </w:rPr>
            </w:pPr>
            <w:r w:rsidRPr="001E6B84">
              <w:rPr>
                <w:rFonts w:asciiTheme="minorHAnsi" w:hAnsiTheme="minorHAnsi"/>
                <w:b/>
                <w:sz w:val="20"/>
                <w:szCs w:val="20"/>
              </w:rPr>
              <w:t xml:space="preserve">Abschnitt </w:t>
            </w:r>
            <w:r w:rsidR="001A1322" w:rsidRPr="001E6B84">
              <w:rPr>
                <w:rFonts w:asciiTheme="minorHAnsi" w:hAnsiTheme="minorHAnsi"/>
                <w:b/>
                <w:sz w:val="20"/>
                <w:szCs w:val="20"/>
              </w:rPr>
              <w:t>3.1.1</w:t>
            </w:r>
          </w:p>
        </w:tc>
        <w:tc>
          <w:tcPr>
            <w:tcW w:w="567" w:type="dxa"/>
          </w:tcPr>
          <w:p w14:paraId="50A0F3B1" w14:textId="77777777" w:rsidR="008D1909" w:rsidRPr="001E6B84" w:rsidRDefault="008D1909" w:rsidP="00226267">
            <w:pPr>
              <w:pStyle w:val="2"/>
              <w:rPr>
                <w:sz w:val="20"/>
                <w:szCs w:val="20"/>
              </w:rPr>
            </w:pPr>
          </w:p>
        </w:tc>
        <w:tc>
          <w:tcPr>
            <w:tcW w:w="5529" w:type="dxa"/>
          </w:tcPr>
          <w:p w14:paraId="49B1BDFE" w14:textId="77777777" w:rsidR="008D1909" w:rsidRPr="001E6B84" w:rsidRDefault="008D1909" w:rsidP="008D1909">
            <w:pPr>
              <w:spacing w:before="0" w:after="0" w:line="240" w:lineRule="auto"/>
              <w:rPr>
                <w:rFonts w:asciiTheme="minorHAnsi" w:hAnsiTheme="minorHAnsi"/>
                <w:sz w:val="20"/>
                <w:szCs w:val="20"/>
              </w:rPr>
            </w:pPr>
            <w:r w:rsidRPr="001E6B84">
              <w:rPr>
                <w:rFonts w:asciiTheme="minorHAnsi" w:hAnsiTheme="minorHAnsi"/>
                <w:sz w:val="20"/>
                <w:szCs w:val="20"/>
              </w:rPr>
              <w:t>Name/Firma:</w:t>
            </w:r>
          </w:p>
        </w:tc>
        <w:tc>
          <w:tcPr>
            <w:tcW w:w="7503" w:type="dxa"/>
          </w:tcPr>
          <w:p w14:paraId="42D29A4E" w14:textId="29A003CB" w:rsidR="008D1909" w:rsidRPr="001E6B84" w:rsidRDefault="008D1909" w:rsidP="008D1909">
            <w:pPr>
              <w:spacing w:before="0" w:after="0" w:line="240" w:lineRule="auto"/>
              <w:rPr>
                <w:rFonts w:asciiTheme="minorHAnsi" w:hAnsiTheme="minorHAnsi"/>
                <w:sz w:val="20"/>
                <w:szCs w:val="20"/>
              </w:rPr>
            </w:pPr>
          </w:p>
        </w:tc>
      </w:tr>
      <w:tr w:rsidR="008D1909" w:rsidRPr="001E6B84" w14:paraId="7BC41067" w14:textId="77777777" w:rsidTr="00B037CD">
        <w:trPr>
          <w:cantSplit/>
        </w:trPr>
        <w:tc>
          <w:tcPr>
            <w:tcW w:w="992" w:type="dxa"/>
          </w:tcPr>
          <w:p w14:paraId="71D12D25" w14:textId="3E7F8B87" w:rsidR="008D1909" w:rsidRPr="001E6B84" w:rsidRDefault="00EA142B" w:rsidP="008D1909">
            <w:pPr>
              <w:spacing w:before="0" w:after="0" w:line="240" w:lineRule="auto"/>
              <w:rPr>
                <w:rFonts w:asciiTheme="minorHAnsi" w:hAnsiTheme="minorHAnsi"/>
                <w:b/>
                <w:sz w:val="20"/>
                <w:szCs w:val="20"/>
              </w:rPr>
            </w:pPr>
            <w:r w:rsidRPr="001E6B84">
              <w:rPr>
                <w:rFonts w:asciiTheme="minorHAnsi" w:hAnsiTheme="minorHAnsi"/>
                <w:b/>
                <w:sz w:val="20"/>
                <w:szCs w:val="20"/>
              </w:rPr>
              <w:t xml:space="preserve">Abschnitt </w:t>
            </w:r>
            <w:r w:rsidR="001A1322" w:rsidRPr="001E6B84">
              <w:rPr>
                <w:rFonts w:asciiTheme="minorHAnsi" w:hAnsiTheme="minorHAnsi"/>
                <w:b/>
                <w:sz w:val="20"/>
                <w:szCs w:val="20"/>
              </w:rPr>
              <w:t>3.1.1</w:t>
            </w:r>
          </w:p>
        </w:tc>
        <w:tc>
          <w:tcPr>
            <w:tcW w:w="567" w:type="dxa"/>
          </w:tcPr>
          <w:p w14:paraId="00BDD6A3" w14:textId="77777777" w:rsidR="008D1909" w:rsidRPr="001E6B84" w:rsidRDefault="008D1909" w:rsidP="00226267">
            <w:pPr>
              <w:pStyle w:val="2"/>
              <w:rPr>
                <w:sz w:val="20"/>
                <w:szCs w:val="20"/>
              </w:rPr>
            </w:pPr>
          </w:p>
        </w:tc>
        <w:tc>
          <w:tcPr>
            <w:tcW w:w="5529" w:type="dxa"/>
          </w:tcPr>
          <w:p w14:paraId="0DDFD7CD" w14:textId="77777777" w:rsidR="008D1909" w:rsidRPr="001E6B84" w:rsidRDefault="008D1909" w:rsidP="008D1909">
            <w:pPr>
              <w:spacing w:before="0" w:after="0" w:line="240" w:lineRule="auto"/>
              <w:rPr>
                <w:rFonts w:asciiTheme="minorHAnsi" w:hAnsiTheme="minorHAnsi"/>
                <w:sz w:val="20"/>
                <w:szCs w:val="20"/>
              </w:rPr>
            </w:pPr>
            <w:r w:rsidRPr="001E6B84">
              <w:rPr>
                <w:rFonts w:asciiTheme="minorHAnsi" w:hAnsiTheme="minorHAnsi"/>
                <w:sz w:val="20"/>
                <w:szCs w:val="20"/>
              </w:rPr>
              <w:t>Gesellschaftsform</w:t>
            </w:r>
            <w:r w:rsidR="000A6C4B" w:rsidRPr="001E6B84">
              <w:rPr>
                <w:rFonts w:asciiTheme="minorHAnsi" w:hAnsiTheme="minorHAnsi"/>
                <w:sz w:val="20"/>
                <w:szCs w:val="20"/>
              </w:rPr>
              <w:t>:</w:t>
            </w:r>
          </w:p>
        </w:tc>
        <w:tc>
          <w:tcPr>
            <w:tcW w:w="7503" w:type="dxa"/>
          </w:tcPr>
          <w:p w14:paraId="5F6689DF" w14:textId="7ABE40B5" w:rsidR="008D1909" w:rsidRPr="001E6B84" w:rsidRDefault="008D1909" w:rsidP="008D1909">
            <w:pPr>
              <w:spacing w:before="0" w:after="0" w:line="240" w:lineRule="auto"/>
              <w:rPr>
                <w:rFonts w:asciiTheme="minorHAnsi" w:hAnsiTheme="minorHAnsi"/>
                <w:sz w:val="20"/>
                <w:szCs w:val="20"/>
              </w:rPr>
            </w:pPr>
          </w:p>
        </w:tc>
      </w:tr>
      <w:tr w:rsidR="008D1909" w:rsidRPr="001E6B84" w14:paraId="378575D3" w14:textId="77777777" w:rsidTr="00B037CD">
        <w:trPr>
          <w:cantSplit/>
        </w:trPr>
        <w:tc>
          <w:tcPr>
            <w:tcW w:w="992" w:type="dxa"/>
          </w:tcPr>
          <w:p w14:paraId="2BB64697" w14:textId="2595B2F4" w:rsidR="008D1909" w:rsidRPr="001E6B84" w:rsidRDefault="008D1909" w:rsidP="008D1909">
            <w:pPr>
              <w:spacing w:before="0" w:after="0" w:line="240" w:lineRule="auto"/>
              <w:rPr>
                <w:rFonts w:asciiTheme="minorHAnsi" w:hAnsiTheme="minorHAnsi"/>
                <w:b/>
                <w:sz w:val="20"/>
                <w:szCs w:val="20"/>
              </w:rPr>
            </w:pPr>
          </w:p>
        </w:tc>
        <w:tc>
          <w:tcPr>
            <w:tcW w:w="567" w:type="dxa"/>
          </w:tcPr>
          <w:p w14:paraId="0ABEDC69" w14:textId="77777777" w:rsidR="008D1909" w:rsidRPr="001E6B84" w:rsidRDefault="008D1909" w:rsidP="00226267">
            <w:pPr>
              <w:pStyle w:val="2"/>
              <w:rPr>
                <w:sz w:val="20"/>
                <w:szCs w:val="20"/>
              </w:rPr>
            </w:pPr>
          </w:p>
        </w:tc>
        <w:tc>
          <w:tcPr>
            <w:tcW w:w="5529" w:type="dxa"/>
          </w:tcPr>
          <w:p w14:paraId="571A5B8B" w14:textId="77777777" w:rsidR="008D1909" w:rsidRPr="001E6B84" w:rsidRDefault="008D1909" w:rsidP="008D1909">
            <w:pPr>
              <w:spacing w:before="0" w:after="0" w:line="240" w:lineRule="auto"/>
              <w:rPr>
                <w:rFonts w:asciiTheme="minorHAnsi" w:hAnsiTheme="minorHAnsi"/>
                <w:sz w:val="20"/>
                <w:szCs w:val="20"/>
              </w:rPr>
            </w:pPr>
            <w:r w:rsidRPr="001E6B84">
              <w:rPr>
                <w:rFonts w:asciiTheme="minorHAnsi" w:hAnsiTheme="minorHAnsi"/>
                <w:sz w:val="20"/>
                <w:szCs w:val="20"/>
              </w:rPr>
              <w:t>Gericht/ Reg.-Nr. / bei:</w:t>
            </w:r>
          </w:p>
        </w:tc>
        <w:tc>
          <w:tcPr>
            <w:tcW w:w="7503" w:type="dxa"/>
          </w:tcPr>
          <w:p w14:paraId="2936D491" w14:textId="6FC56845" w:rsidR="008D1909" w:rsidRPr="001E6B84" w:rsidRDefault="008D1909" w:rsidP="008D1909">
            <w:pPr>
              <w:spacing w:before="0" w:after="0" w:line="240" w:lineRule="auto"/>
              <w:rPr>
                <w:rFonts w:asciiTheme="minorHAnsi" w:hAnsiTheme="minorHAnsi"/>
                <w:sz w:val="20"/>
                <w:szCs w:val="20"/>
              </w:rPr>
            </w:pPr>
          </w:p>
        </w:tc>
      </w:tr>
      <w:tr w:rsidR="008D1909" w:rsidRPr="001E6B84" w14:paraId="1CD2F566" w14:textId="77777777" w:rsidTr="00B037CD">
        <w:trPr>
          <w:cantSplit/>
        </w:trPr>
        <w:tc>
          <w:tcPr>
            <w:tcW w:w="992" w:type="dxa"/>
          </w:tcPr>
          <w:p w14:paraId="1605ED81" w14:textId="7AFEFAC7" w:rsidR="008D1909" w:rsidRPr="001E6B84" w:rsidRDefault="008D1909" w:rsidP="008D1909">
            <w:pPr>
              <w:spacing w:before="0" w:after="0" w:line="240" w:lineRule="auto"/>
              <w:rPr>
                <w:rFonts w:asciiTheme="minorHAnsi" w:hAnsiTheme="minorHAnsi"/>
                <w:b/>
                <w:sz w:val="20"/>
                <w:szCs w:val="20"/>
              </w:rPr>
            </w:pPr>
          </w:p>
        </w:tc>
        <w:tc>
          <w:tcPr>
            <w:tcW w:w="567" w:type="dxa"/>
          </w:tcPr>
          <w:p w14:paraId="7C753D22" w14:textId="77777777" w:rsidR="008D1909" w:rsidRPr="001E6B84" w:rsidRDefault="008D1909" w:rsidP="00226267">
            <w:pPr>
              <w:pStyle w:val="2"/>
              <w:rPr>
                <w:sz w:val="20"/>
                <w:szCs w:val="20"/>
              </w:rPr>
            </w:pPr>
          </w:p>
        </w:tc>
        <w:tc>
          <w:tcPr>
            <w:tcW w:w="5529" w:type="dxa"/>
          </w:tcPr>
          <w:p w14:paraId="38B7484C" w14:textId="77777777" w:rsidR="008D1909" w:rsidRPr="001E6B84" w:rsidRDefault="008D1909" w:rsidP="008D1909">
            <w:pPr>
              <w:spacing w:before="0" w:after="0" w:line="240" w:lineRule="auto"/>
              <w:rPr>
                <w:rFonts w:asciiTheme="minorHAnsi" w:hAnsiTheme="minorHAnsi"/>
                <w:sz w:val="20"/>
                <w:szCs w:val="20"/>
              </w:rPr>
            </w:pPr>
            <w:r w:rsidRPr="001E6B84">
              <w:rPr>
                <w:rFonts w:asciiTheme="minorHAnsi" w:hAnsiTheme="minorHAnsi"/>
                <w:sz w:val="20"/>
                <w:szCs w:val="20"/>
              </w:rPr>
              <w:t>Anschrift:</w:t>
            </w:r>
          </w:p>
        </w:tc>
        <w:tc>
          <w:tcPr>
            <w:tcW w:w="7503" w:type="dxa"/>
          </w:tcPr>
          <w:p w14:paraId="6A5D6AB1" w14:textId="033E1D79" w:rsidR="008D1909" w:rsidRPr="001E6B84" w:rsidRDefault="008D1909" w:rsidP="008D1909">
            <w:pPr>
              <w:spacing w:before="0" w:after="0" w:line="240" w:lineRule="auto"/>
              <w:rPr>
                <w:rFonts w:asciiTheme="minorHAnsi" w:hAnsiTheme="minorHAnsi"/>
                <w:sz w:val="20"/>
                <w:szCs w:val="20"/>
              </w:rPr>
            </w:pPr>
          </w:p>
        </w:tc>
      </w:tr>
      <w:tr w:rsidR="008D1909" w:rsidRPr="001E6B84" w14:paraId="71CAEB49" w14:textId="77777777" w:rsidTr="00B037CD">
        <w:trPr>
          <w:cantSplit/>
        </w:trPr>
        <w:tc>
          <w:tcPr>
            <w:tcW w:w="992" w:type="dxa"/>
          </w:tcPr>
          <w:p w14:paraId="641D0F83" w14:textId="22E790B7" w:rsidR="008D1909" w:rsidRPr="001E6B84" w:rsidRDefault="008D1909" w:rsidP="008D1909">
            <w:pPr>
              <w:spacing w:before="0" w:after="0" w:line="240" w:lineRule="auto"/>
              <w:rPr>
                <w:rFonts w:asciiTheme="minorHAnsi" w:hAnsiTheme="minorHAnsi"/>
                <w:b/>
                <w:sz w:val="20"/>
                <w:szCs w:val="20"/>
              </w:rPr>
            </w:pPr>
          </w:p>
        </w:tc>
        <w:tc>
          <w:tcPr>
            <w:tcW w:w="567" w:type="dxa"/>
          </w:tcPr>
          <w:p w14:paraId="49E8FD0A" w14:textId="77777777" w:rsidR="008D1909" w:rsidRPr="001E6B84" w:rsidRDefault="008D1909" w:rsidP="00226267">
            <w:pPr>
              <w:pStyle w:val="2"/>
              <w:rPr>
                <w:sz w:val="20"/>
                <w:szCs w:val="20"/>
              </w:rPr>
            </w:pPr>
          </w:p>
        </w:tc>
        <w:tc>
          <w:tcPr>
            <w:tcW w:w="5529" w:type="dxa"/>
          </w:tcPr>
          <w:p w14:paraId="0A404A6B" w14:textId="77777777" w:rsidR="008D1909" w:rsidRPr="001E6B84" w:rsidRDefault="008D1909" w:rsidP="008D1909">
            <w:pPr>
              <w:spacing w:before="0" w:after="0" w:line="240" w:lineRule="auto"/>
              <w:rPr>
                <w:rFonts w:asciiTheme="minorHAnsi" w:hAnsiTheme="minorHAnsi"/>
                <w:sz w:val="20"/>
                <w:szCs w:val="20"/>
              </w:rPr>
            </w:pPr>
            <w:r w:rsidRPr="001E6B84">
              <w:rPr>
                <w:rFonts w:asciiTheme="minorHAnsi" w:hAnsiTheme="minorHAnsi"/>
                <w:sz w:val="20"/>
                <w:szCs w:val="20"/>
              </w:rPr>
              <w:t>Internetadresse:</w:t>
            </w:r>
          </w:p>
        </w:tc>
        <w:tc>
          <w:tcPr>
            <w:tcW w:w="7503" w:type="dxa"/>
          </w:tcPr>
          <w:p w14:paraId="5F739FEB" w14:textId="00FD6EEC" w:rsidR="008D1909" w:rsidRPr="001E6B84" w:rsidRDefault="008D1909" w:rsidP="008D1909">
            <w:pPr>
              <w:spacing w:before="0" w:after="0" w:line="240" w:lineRule="auto"/>
              <w:rPr>
                <w:rFonts w:asciiTheme="minorHAnsi" w:hAnsiTheme="minorHAnsi"/>
                <w:sz w:val="20"/>
                <w:szCs w:val="20"/>
              </w:rPr>
            </w:pPr>
          </w:p>
        </w:tc>
      </w:tr>
      <w:tr w:rsidR="008D1909" w:rsidRPr="001E6B84" w14:paraId="3E54F267" w14:textId="77777777" w:rsidTr="00B037CD">
        <w:trPr>
          <w:cantSplit/>
        </w:trPr>
        <w:tc>
          <w:tcPr>
            <w:tcW w:w="992" w:type="dxa"/>
          </w:tcPr>
          <w:p w14:paraId="10B14576" w14:textId="77777777" w:rsidR="008D1909" w:rsidRPr="001E6B84" w:rsidRDefault="008D1909" w:rsidP="008D1909">
            <w:pPr>
              <w:spacing w:before="0" w:after="0" w:line="240" w:lineRule="auto"/>
              <w:rPr>
                <w:rFonts w:asciiTheme="minorHAnsi" w:hAnsiTheme="minorHAnsi"/>
                <w:b/>
                <w:sz w:val="20"/>
                <w:szCs w:val="20"/>
              </w:rPr>
            </w:pPr>
          </w:p>
        </w:tc>
        <w:tc>
          <w:tcPr>
            <w:tcW w:w="567" w:type="dxa"/>
          </w:tcPr>
          <w:p w14:paraId="7BC26FBE" w14:textId="77777777" w:rsidR="008D1909" w:rsidRPr="001E6B84" w:rsidRDefault="008D1909" w:rsidP="00226267">
            <w:pPr>
              <w:pStyle w:val="2"/>
              <w:rPr>
                <w:sz w:val="20"/>
                <w:szCs w:val="20"/>
              </w:rPr>
            </w:pPr>
          </w:p>
        </w:tc>
        <w:tc>
          <w:tcPr>
            <w:tcW w:w="5529" w:type="dxa"/>
          </w:tcPr>
          <w:p w14:paraId="6D45CED9" w14:textId="77777777" w:rsidR="008D1909" w:rsidRPr="001E6B84" w:rsidRDefault="008D1909" w:rsidP="008D1909">
            <w:pPr>
              <w:spacing w:before="0" w:after="0" w:line="240" w:lineRule="auto"/>
              <w:rPr>
                <w:rFonts w:asciiTheme="minorHAnsi" w:hAnsiTheme="minorHAnsi"/>
                <w:sz w:val="20"/>
                <w:szCs w:val="20"/>
              </w:rPr>
            </w:pPr>
            <w:r w:rsidRPr="001E6B84">
              <w:rPr>
                <w:rFonts w:asciiTheme="minorHAnsi" w:hAnsiTheme="minorHAnsi"/>
                <w:sz w:val="20"/>
                <w:szCs w:val="20"/>
              </w:rPr>
              <w:t>Ansprechpartner:</w:t>
            </w:r>
          </w:p>
        </w:tc>
        <w:tc>
          <w:tcPr>
            <w:tcW w:w="7503" w:type="dxa"/>
          </w:tcPr>
          <w:p w14:paraId="2A1D3A5E" w14:textId="1594FD8D" w:rsidR="008D1909" w:rsidRPr="001E6B84" w:rsidRDefault="008D1909" w:rsidP="008D1909">
            <w:pPr>
              <w:spacing w:before="0" w:after="0" w:line="240" w:lineRule="auto"/>
              <w:rPr>
                <w:rFonts w:asciiTheme="minorHAnsi" w:hAnsiTheme="minorHAnsi"/>
                <w:sz w:val="20"/>
                <w:szCs w:val="20"/>
              </w:rPr>
            </w:pPr>
          </w:p>
        </w:tc>
      </w:tr>
      <w:tr w:rsidR="008D1909" w:rsidRPr="001E6B84" w14:paraId="43643BB0" w14:textId="77777777" w:rsidTr="00B037CD">
        <w:trPr>
          <w:cantSplit/>
        </w:trPr>
        <w:tc>
          <w:tcPr>
            <w:tcW w:w="992" w:type="dxa"/>
          </w:tcPr>
          <w:p w14:paraId="5BE4337B" w14:textId="77777777" w:rsidR="008D1909" w:rsidRPr="001E6B84" w:rsidRDefault="008D1909" w:rsidP="008D1909">
            <w:pPr>
              <w:spacing w:before="0" w:after="0" w:line="240" w:lineRule="auto"/>
              <w:rPr>
                <w:rFonts w:asciiTheme="minorHAnsi" w:hAnsiTheme="minorHAnsi"/>
                <w:b/>
                <w:sz w:val="20"/>
                <w:szCs w:val="20"/>
              </w:rPr>
            </w:pPr>
          </w:p>
        </w:tc>
        <w:tc>
          <w:tcPr>
            <w:tcW w:w="567" w:type="dxa"/>
          </w:tcPr>
          <w:p w14:paraId="5C97DC42" w14:textId="77777777" w:rsidR="008D1909" w:rsidRPr="001E6B84" w:rsidRDefault="008D1909" w:rsidP="00226267">
            <w:pPr>
              <w:pStyle w:val="2"/>
              <w:rPr>
                <w:sz w:val="20"/>
                <w:szCs w:val="20"/>
              </w:rPr>
            </w:pPr>
          </w:p>
        </w:tc>
        <w:tc>
          <w:tcPr>
            <w:tcW w:w="5529" w:type="dxa"/>
          </w:tcPr>
          <w:p w14:paraId="48E9C35E" w14:textId="0D976FA3" w:rsidR="008D1909" w:rsidRPr="001E6B84" w:rsidRDefault="008D1909" w:rsidP="004B1AEC">
            <w:pPr>
              <w:spacing w:before="0" w:after="0" w:line="240" w:lineRule="auto"/>
              <w:rPr>
                <w:rFonts w:asciiTheme="minorHAnsi" w:hAnsiTheme="minorHAnsi"/>
                <w:sz w:val="20"/>
                <w:szCs w:val="20"/>
              </w:rPr>
            </w:pPr>
            <w:r w:rsidRPr="001E6B84">
              <w:rPr>
                <w:rFonts w:asciiTheme="minorHAnsi" w:hAnsiTheme="minorHAnsi"/>
                <w:sz w:val="20"/>
                <w:szCs w:val="20"/>
              </w:rPr>
              <w:t>Zur Vertretung per Vollmacht berechtigt:</w:t>
            </w:r>
            <w:r w:rsidR="003F19C5">
              <w:rPr>
                <w:rStyle w:val="Funotenzeichen"/>
                <w:rFonts w:asciiTheme="minorHAnsi" w:hAnsiTheme="minorHAnsi"/>
                <w:sz w:val="20"/>
                <w:szCs w:val="20"/>
              </w:rPr>
              <w:footnoteReference w:id="1"/>
            </w:r>
          </w:p>
        </w:tc>
        <w:tc>
          <w:tcPr>
            <w:tcW w:w="7503" w:type="dxa"/>
          </w:tcPr>
          <w:p w14:paraId="4AF8BC7F" w14:textId="0FCFBBF9" w:rsidR="008D1909" w:rsidRPr="001E6B84" w:rsidRDefault="008D1909" w:rsidP="008D1909">
            <w:pPr>
              <w:spacing w:before="0" w:after="0" w:line="240" w:lineRule="auto"/>
              <w:rPr>
                <w:rFonts w:asciiTheme="minorHAnsi" w:hAnsiTheme="minorHAnsi"/>
                <w:sz w:val="20"/>
                <w:szCs w:val="20"/>
              </w:rPr>
            </w:pPr>
          </w:p>
        </w:tc>
      </w:tr>
      <w:tr w:rsidR="008D1909" w:rsidRPr="001E6B84" w14:paraId="4DE3F154" w14:textId="77777777" w:rsidTr="00B037CD">
        <w:trPr>
          <w:cantSplit/>
        </w:trPr>
        <w:tc>
          <w:tcPr>
            <w:tcW w:w="992" w:type="dxa"/>
          </w:tcPr>
          <w:p w14:paraId="7752A9D3" w14:textId="28A79007" w:rsidR="008D1909" w:rsidRPr="001E6B84" w:rsidRDefault="008D1909" w:rsidP="008D1909">
            <w:pPr>
              <w:spacing w:before="0" w:after="0" w:line="240" w:lineRule="auto"/>
              <w:rPr>
                <w:rFonts w:asciiTheme="minorHAnsi" w:hAnsiTheme="minorHAnsi"/>
                <w:b/>
                <w:sz w:val="20"/>
                <w:szCs w:val="20"/>
              </w:rPr>
            </w:pPr>
          </w:p>
        </w:tc>
        <w:tc>
          <w:tcPr>
            <w:tcW w:w="567" w:type="dxa"/>
          </w:tcPr>
          <w:p w14:paraId="3949EA28" w14:textId="77777777" w:rsidR="008D1909" w:rsidRPr="001E6B84" w:rsidRDefault="008D1909" w:rsidP="00226267">
            <w:pPr>
              <w:pStyle w:val="2"/>
              <w:rPr>
                <w:sz w:val="20"/>
                <w:szCs w:val="20"/>
              </w:rPr>
            </w:pPr>
          </w:p>
        </w:tc>
        <w:tc>
          <w:tcPr>
            <w:tcW w:w="5529" w:type="dxa"/>
          </w:tcPr>
          <w:p w14:paraId="63A8C696" w14:textId="77777777" w:rsidR="008D1909" w:rsidRPr="001E6B84" w:rsidRDefault="008D1909" w:rsidP="008D1909">
            <w:pPr>
              <w:spacing w:before="0" w:after="0" w:line="240" w:lineRule="auto"/>
              <w:rPr>
                <w:rFonts w:asciiTheme="minorHAnsi" w:hAnsiTheme="minorHAnsi"/>
                <w:sz w:val="20"/>
                <w:szCs w:val="20"/>
              </w:rPr>
            </w:pPr>
            <w:r w:rsidRPr="001E6B84">
              <w:rPr>
                <w:rFonts w:asciiTheme="minorHAnsi" w:hAnsiTheme="minorHAnsi"/>
                <w:sz w:val="20"/>
                <w:szCs w:val="20"/>
              </w:rPr>
              <w:t>Anzahl der Mitglieder:</w:t>
            </w:r>
            <w:r w:rsidRPr="001E6B84">
              <w:rPr>
                <w:rFonts w:asciiTheme="minorHAnsi" w:hAnsiTheme="minorHAnsi"/>
                <w:sz w:val="20"/>
                <w:szCs w:val="20"/>
              </w:rPr>
              <w:br/>
              <w:t>(sofern relevant)</w:t>
            </w:r>
          </w:p>
        </w:tc>
        <w:tc>
          <w:tcPr>
            <w:tcW w:w="7503" w:type="dxa"/>
          </w:tcPr>
          <w:p w14:paraId="5CD76253" w14:textId="2F6AF730" w:rsidR="008D1909" w:rsidRPr="001E6B84" w:rsidRDefault="008D1909" w:rsidP="008D1909">
            <w:pPr>
              <w:spacing w:before="0" w:after="0" w:line="240" w:lineRule="auto"/>
              <w:rPr>
                <w:rFonts w:asciiTheme="minorHAnsi" w:hAnsiTheme="minorHAnsi"/>
                <w:sz w:val="20"/>
                <w:szCs w:val="20"/>
              </w:rPr>
            </w:pPr>
          </w:p>
        </w:tc>
      </w:tr>
      <w:tr w:rsidR="008D1909" w:rsidRPr="001E6B84" w14:paraId="2088D43F" w14:textId="77777777" w:rsidTr="00B037CD">
        <w:trPr>
          <w:cantSplit/>
        </w:trPr>
        <w:tc>
          <w:tcPr>
            <w:tcW w:w="992" w:type="dxa"/>
          </w:tcPr>
          <w:p w14:paraId="3CAE01ED" w14:textId="77777777" w:rsidR="008D1909" w:rsidRPr="001E6B84" w:rsidRDefault="008D1909" w:rsidP="008D1909">
            <w:pPr>
              <w:spacing w:before="0" w:after="0" w:line="240" w:lineRule="auto"/>
              <w:rPr>
                <w:rFonts w:asciiTheme="minorHAnsi" w:hAnsiTheme="minorHAnsi"/>
                <w:b/>
                <w:sz w:val="20"/>
                <w:szCs w:val="20"/>
              </w:rPr>
            </w:pPr>
          </w:p>
        </w:tc>
        <w:tc>
          <w:tcPr>
            <w:tcW w:w="567" w:type="dxa"/>
          </w:tcPr>
          <w:p w14:paraId="7A8CB5D7" w14:textId="77777777" w:rsidR="008D1909" w:rsidRPr="001E6B84" w:rsidRDefault="008D1909" w:rsidP="00226267">
            <w:pPr>
              <w:pStyle w:val="2"/>
              <w:rPr>
                <w:sz w:val="20"/>
                <w:szCs w:val="20"/>
              </w:rPr>
            </w:pPr>
          </w:p>
        </w:tc>
        <w:tc>
          <w:tcPr>
            <w:tcW w:w="5529" w:type="dxa"/>
          </w:tcPr>
          <w:p w14:paraId="0328E3A8" w14:textId="77777777" w:rsidR="008D1909" w:rsidRPr="001E6B84" w:rsidRDefault="008D1909" w:rsidP="008D1909">
            <w:pPr>
              <w:spacing w:before="0" w:after="0" w:line="240" w:lineRule="auto"/>
              <w:rPr>
                <w:rFonts w:asciiTheme="minorHAnsi" w:hAnsiTheme="minorHAnsi"/>
                <w:sz w:val="20"/>
                <w:szCs w:val="20"/>
              </w:rPr>
            </w:pPr>
            <w:r w:rsidRPr="001E6B84">
              <w:rPr>
                <w:rFonts w:asciiTheme="minorHAnsi" w:hAnsiTheme="minorHAnsi"/>
                <w:sz w:val="20"/>
                <w:szCs w:val="20"/>
              </w:rPr>
              <w:t>Mitgliedsregeln/ Vereinssatzung/ Gesellschaftsvertrag vom:</w:t>
            </w:r>
          </w:p>
        </w:tc>
        <w:tc>
          <w:tcPr>
            <w:tcW w:w="7503" w:type="dxa"/>
          </w:tcPr>
          <w:p w14:paraId="52B262E5" w14:textId="3599AD28" w:rsidR="008D1909" w:rsidRPr="001E6B84" w:rsidRDefault="008D1909" w:rsidP="008D1909">
            <w:pPr>
              <w:spacing w:before="0" w:after="0" w:line="240" w:lineRule="auto"/>
              <w:rPr>
                <w:rFonts w:asciiTheme="minorHAnsi" w:hAnsiTheme="minorHAnsi"/>
                <w:sz w:val="20"/>
                <w:szCs w:val="20"/>
              </w:rPr>
            </w:pPr>
          </w:p>
        </w:tc>
      </w:tr>
      <w:tr w:rsidR="008D1909" w:rsidRPr="001E6B84" w14:paraId="3C1B5184" w14:textId="77777777" w:rsidTr="00B037CD">
        <w:trPr>
          <w:cantSplit/>
        </w:trPr>
        <w:tc>
          <w:tcPr>
            <w:tcW w:w="992" w:type="dxa"/>
          </w:tcPr>
          <w:p w14:paraId="3C433254" w14:textId="77777777" w:rsidR="008D1909" w:rsidRPr="001E6B84" w:rsidRDefault="008D1909" w:rsidP="008D1909">
            <w:pPr>
              <w:spacing w:before="0" w:after="0" w:line="240" w:lineRule="auto"/>
              <w:rPr>
                <w:rFonts w:asciiTheme="minorHAnsi" w:hAnsiTheme="minorHAnsi"/>
                <w:b/>
                <w:sz w:val="20"/>
                <w:szCs w:val="20"/>
              </w:rPr>
            </w:pPr>
          </w:p>
        </w:tc>
        <w:tc>
          <w:tcPr>
            <w:tcW w:w="567" w:type="dxa"/>
          </w:tcPr>
          <w:p w14:paraId="78EE9841" w14:textId="77777777" w:rsidR="008D1909" w:rsidRPr="001E6B84" w:rsidRDefault="008D1909" w:rsidP="00226267">
            <w:pPr>
              <w:pStyle w:val="2"/>
              <w:rPr>
                <w:sz w:val="20"/>
                <w:szCs w:val="20"/>
              </w:rPr>
            </w:pPr>
          </w:p>
        </w:tc>
        <w:tc>
          <w:tcPr>
            <w:tcW w:w="5529" w:type="dxa"/>
          </w:tcPr>
          <w:p w14:paraId="7453EA59" w14:textId="62D554C6" w:rsidR="008D1909" w:rsidRPr="001E6B84" w:rsidRDefault="008D1909" w:rsidP="008D1909">
            <w:pPr>
              <w:spacing w:before="0" w:after="0" w:line="240" w:lineRule="auto"/>
              <w:rPr>
                <w:rFonts w:asciiTheme="minorHAnsi" w:hAnsiTheme="minorHAnsi"/>
                <w:sz w:val="20"/>
                <w:szCs w:val="20"/>
              </w:rPr>
            </w:pPr>
            <w:r w:rsidRPr="001E6B84">
              <w:rPr>
                <w:rFonts w:asciiTheme="minorHAnsi" w:hAnsiTheme="minorHAnsi"/>
                <w:sz w:val="20"/>
                <w:szCs w:val="20"/>
              </w:rPr>
              <w:t>Ich nehme zu</w:t>
            </w:r>
            <w:r w:rsidR="001E6B84" w:rsidRPr="001E6B84">
              <w:rPr>
                <w:rFonts w:asciiTheme="minorHAnsi" w:hAnsiTheme="minorHAnsi"/>
                <w:sz w:val="20"/>
                <w:szCs w:val="20"/>
              </w:rPr>
              <w:t>r</w:t>
            </w:r>
            <w:r w:rsidRPr="001E6B84">
              <w:rPr>
                <w:rFonts w:asciiTheme="minorHAnsi" w:hAnsiTheme="minorHAnsi"/>
                <w:sz w:val="20"/>
                <w:szCs w:val="20"/>
              </w:rPr>
              <w:t xml:space="preserve"> Kenntnis und willige ein, dass alle Informationen zu diesem Antrag an die zuständige Aufsicht gemäß § 2 </w:t>
            </w:r>
            <w:proofErr w:type="spellStart"/>
            <w:r w:rsidRPr="001E6B84">
              <w:rPr>
                <w:rFonts w:asciiTheme="minorHAnsi" w:hAnsiTheme="minorHAnsi"/>
                <w:sz w:val="20"/>
                <w:szCs w:val="20"/>
              </w:rPr>
              <w:t>AkkStelleGBV</w:t>
            </w:r>
            <w:proofErr w:type="spellEnd"/>
            <w:r w:rsidRPr="001E6B84">
              <w:rPr>
                <w:rFonts w:asciiTheme="minorHAnsi" w:hAnsiTheme="minorHAnsi"/>
                <w:sz w:val="20"/>
                <w:szCs w:val="20"/>
              </w:rPr>
              <w:t xml:space="preserve"> übermittelt werden dürfen.</w:t>
            </w:r>
          </w:p>
        </w:tc>
        <w:tc>
          <w:tcPr>
            <w:tcW w:w="7503" w:type="dxa"/>
          </w:tcPr>
          <w:p w14:paraId="52525889" w14:textId="2D2A4453" w:rsidR="008D1909" w:rsidRPr="001E6B84" w:rsidRDefault="009D5C6B" w:rsidP="008D1909">
            <w:pPr>
              <w:tabs>
                <w:tab w:val="left" w:pos="368"/>
              </w:tabs>
              <w:spacing w:before="0" w:after="0" w:line="240" w:lineRule="auto"/>
              <w:rPr>
                <w:rFonts w:asciiTheme="minorHAnsi" w:hAnsiTheme="minorHAnsi"/>
                <w:noProof/>
                <w:sz w:val="20"/>
                <w:szCs w:val="20"/>
              </w:rPr>
            </w:pPr>
            <w:sdt>
              <w:sdtPr>
                <w:rPr>
                  <w:rFonts w:asciiTheme="minorHAnsi" w:hAnsiTheme="minorHAnsi"/>
                  <w:noProof/>
                  <w:sz w:val="20"/>
                  <w:szCs w:val="20"/>
                </w:rPr>
                <w:id w:val="-2103554856"/>
                <w14:checkbox>
                  <w14:checked w14:val="0"/>
                  <w14:checkedState w14:val="2612" w14:font="MS Gothic"/>
                  <w14:uncheckedState w14:val="2610" w14:font="MS Gothic"/>
                </w14:checkbox>
              </w:sdtPr>
              <w:sdtContent>
                <w:r w:rsidR="00F1778C" w:rsidRPr="001E6B84">
                  <w:rPr>
                    <w:rFonts w:ascii="Segoe UI Symbol" w:eastAsia="MS Gothic" w:hAnsi="Segoe UI Symbol" w:cs="Segoe UI Symbol"/>
                    <w:noProof/>
                    <w:sz w:val="20"/>
                    <w:szCs w:val="20"/>
                  </w:rPr>
                  <w:t>☐</w:t>
                </w:r>
              </w:sdtContent>
            </w:sdt>
            <w:r w:rsidR="00F1778C" w:rsidRPr="001E6B84">
              <w:rPr>
                <w:rFonts w:asciiTheme="minorHAnsi" w:hAnsiTheme="minorHAnsi"/>
                <w:noProof/>
                <w:sz w:val="20"/>
                <w:szCs w:val="20"/>
              </w:rPr>
              <w:t xml:space="preserve">  </w:t>
            </w:r>
            <w:r w:rsidR="004038F6" w:rsidRPr="001E6B84">
              <w:rPr>
                <w:rFonts w:asciiTheme="minorHAnsi" w:hAnsiTheme="minorHAnsi"/>
                <w:noProof/>
                <w:sz w:val="20"/>
                <w:szCs w:val="20"/>
              </w:rPr>
              <w:t>Ja</w:t>
            </w:r>
          </w:p>
        </w:tc>
      </w:tr>
    </w:tbl>
    <w:p w14:paraId="11B19D20" w14:textId="77777777" w:rsidR="001E6B84" w:rsidRPr="001E6B84" w:rsidRDefault="001E6B84" w:rsidP="00E51513">
      <w:pPr>
        <w:spacing w:before="0" w:after="0" w:line="240" w:lineRule="auto"/>
        <w:rPr>
          <w:sz w:val="20"/>
          <w:szCs w:val="20"/>
        </w:rPr>
      </w:pPr>
    </w:p>
    <w:tbl>
      <w:tblPr>
        <w:tblStyle w:val="Tabellenraster"/>
        <w:tblW w:w="5000" w:type="pct"/>
        <w:tblLayout w:type="fixed"/>
        <w:tblCellMar>
          <w:top w:w="57" w:type="dxa"/>
          <w:left w:w="57" w:type="dxa"/>
          <w:bottom w:w="57" w:type="dxa"/>
          <w:right w:w="57" w:type="dxa"/>
        </w:tblCellMar>
        <w:tblLook w:val="04A0" w:firstRow="1" w:lastRow="0" w:firstColumn="1" w:lastColumn="0" w:noHBand="0" w:noVBand="1"/>
      </w:tblPr>
      <w:tblGrid>
        <w:gridCol w:w="990"/>
        <w:gridCol w:w="566"/>
        <w:gridCol w:w="5512"/>
        <w:gridCol w:w="7492"/>
      </w:tblGrid>
      <w:tr w:rsidR="00886542" w:rsidRPr="001E6B84" w14:paraId="7FA6AA6B" w14:textId="77777777" w:rsidTr="00BD11E6">
        <w:trPr>
          <w:cantSplit/>
          <w:tblHeader/>
        </w:trPr>
        <w:tc>
          <w:tcPr>
            <w:tcW w:w="992" w:type="dxa"/>
            <w:shd w:val="clear" w:color="auto" w:fill="D9D9D9" w:themeFill="background1" w:themeFillShade="D9"/>
          </w:tcPr>
          <w:p w14:paraId="1A25682B" w14:textId="1994A404" w:rsidR="00886542" w:rsidRPr="001E6B84" w:rsidRDefault="00576EAF" w:rsidP="009D5C6B">
            <w:pPr>
              <w:keepNext/>
              <w:spacing w:before="0" w:after="0" w:line="240" w:lineRule="auto"/>
              <w:rPr>
                <w:rFonts w:asciiTheme="minorHAnsi" w:hAnsiTheme="minorHAnsi"/>
                <w:b/>
                <w:sz w:val="20"/>
                <w:szCs w:val="20"/>
              </w:rPr>
            </w:pPr>
            <w:r w:rsidRPr="001E6B84">
              <w:rPr>
                <w:rFonts w:asciiTheme="minorHAnsi" w:hAnsiTheme="minorHAnsi"/>
                <w:b/>
                <w:sz w:val="20"/>
                <w:szCs w:val="20"/>
              </w:rPr>
              <w:lastRenderedPageBreak/>
              <w:t>EA 1/22</w:t>
            </w:r>
          </w:p>
        </w:tc>
        <w:tc>
          <w:tcPr>
            <w:tcW w:w="567" w:type="dxa"/>
            <w:shd w:val="clear" w:color="auto" w:fill="D9D9D9" w:themeFill="background1" w:themeFillShade="D9"/>
          </w:tcPr>
          <w:p w14:paraId="281A05D3" w14:textId="77777777" w:rsidR="00886542" w:rsidRPr="001E6B84" w:rsidRDefault="00886542" w:rsidP="009D5C6B">
            <w:pPr>
              <w:keepNext/>
              <w:spacing w:before="0" w:after="0" w:line="240" w:lineRule="auto"/>
              <w:rPr>
                <w:rFonts w:asciiTheme="minorHAnsi" w:hAnsiTheme="minorHAnsi"/>
                <w:b/>
                <w:sz w:val="20"/>
                <w:szCs w:val="20"/>
              </w:rPr>
            </w:pPr>
            <w:r w:rsidRPr="001E6B84">
              <w:rPr>
                <w:rFonts w:asciiTheme="minorHAnsi" w:hAnsiTheme="minorHAnsi"/>
                <w:b/>
                <w:sz w:val="20"/>
                <w:szCs w:val="20"/>
              </w:rPr>
              <w:t>Nr.</w:t>
            </w:r>
          </w:p>
        </w:tc>
        <w:tc>
          <w:tcPr>
            <w:tcW w:w="13032" w:type="dxa"/>
            <w:gridSpan w:val="2"/>
            <w:shd w:val="clear" w:color="auto" w:fill="D9D9D9" w:themeFill="background1" w:themeFillShade="D9"/>
          </w:tcPr>
          <w:p w14:paraId="095E3F14" w14:textId="602D15D3" w:rsidR="00886542" w:rsidRPr="001E6B84" w:rsidRDefault="00886542" w:rsidP="009D5C6B">
            <w:pPr>
              <w:keepNext/>
              <w:spacing w:before="0" w:after="0" w:line="240" w:lineRule="auto"/>
              <w:rPr>
                <w:rFonts w:asciiTheme="minorHAnsi" w:hAnsiTheme="minorHAnsi"/>
                <w:b/>
                <w:sz w:val="20"/>
                <w:szCs w:val="20"/>
              </w:rPr>
            </w:pPr>
            <w:r w:rsidRPr="001E6B84">
              <w:rPr>
                <w:rFonts w:asciiTheme="minorHAnsi" w:hAnsiTheme="minorHAnsi"/>
                <w:b/>
                <w:sz w:val="20"/>
                <w:szCs w:val="20"/>
              </w:rPr>
              <w:t>Allgemeine Angaben zum beantragten Konformitätsbewertungsprogramm</w:t>
            </w:r>
            <w:r w:rsidR="00BD18AB">
              <w:rPr>
                <w:rStyle w:val="Funotenzeichen"/>
                <w:rFonts w:asciiTheme="minorHAnsi" w:hAnsiTheme="minorHAnsi"/>
                <w:b/>
                <w:sz w:val="20"/>
                <w:szCs w:val="20"/>
              </w:rPr>
              <w:footnoteReference w:id="2"/>
            </w:r>
          </w:p>
        </w:tc>
      </w:tr>
      <w:tr w:rsidR="00A54C62" w:rsidRPr="001E6B84" w14:paraId="7A88E07C" w14:textId="77777777" w:rsidTr="00BD11E6">
        <w:trPr>
          <w:cantSplit/>
        </w:trPr>
        <w:tc>
          <w:tcPr>
            <w:tcW w:w="992" w:type="dxa"/>
          </w:tcPr>
          <w:p w14:paraId="37E4C801" w14:textId="77777777" w:rsidR="00A54C62" w:rsidRPr="001E6B84" w:rsidRDefault="00A54C62" w:rsidP="009D5C6B">
            <w:pPr>
              <w:keepNext/>
              <w:spacing w:before="0" w:after="0" w:line="240" w:lineRule="auto"/>
              <w:rPr>
                <w:rFonts w:asciiTheme="minorHAnsi" w:hAnsiTheme="minorHAnsi"/>
                <w:b/>
                <w:sz w:val="20"/>
                <w:szCs w:val="20"/>
              </w:rPr>
            </w:pPr>
          </w:p>
        </w:tc>
        <w:tc>
          <w:tcPr>
            <w:tcW w:w="567" w:type="dxa"/>
          </w:tcPr>
          <w:p w14:paraId="5ED98F06" w14:textId="77777777" w:rsidR="00A54C62" w:rsidRPr="001E6B84" w:rsidRDefault="00A54C62" w:rsidP="009D5C6B">
            <w:pPr>
              <w:pStyle w:val="2"/>
              <w:rPr>
                <w:sz w:val="20"/>
                <w:szCs w:val="20"/>
              </w:rPr>
            </w:pPr>
          </w:p>
        </w:tc>
        <w:tc>
          <w:tcPr>
            <w:tcW w:w="5524" w:type="dxa"/>
          </w:tcPr>
          <w:p w14:paraId="5B50D004" w14:textId="77777777" w:rsidR="00A54C62" w:rsidRPr="001E6B84" w:rsidRDefault="00A54C62" w:rsidP="009D5C6B">
            <w:pPr>
              <w:keepNext/>
              <w:spacing w:before="0" w:after="0" w:line="240" w:lineRule="auto"/>
              <w:rPr>
                <w:rFonts w:asciiTheme="minorHAnsi" w:hAnsiTheme="minorHAnsi"/>
                <w:b/>
                <w:sz w:val="20"/>
                <w:szCs w:val="20"/>
              </w:rPr>
            </w:pPr>
            <w:r w:rsidRPr="001E6B84">
              <w:rPr>
                <w:rFonts w:asciiTheme="minorHAnsi" w:hAnsiTheme="minorHAnsi"/>
                <w:b/>
                <w:sz w:val="20"/>
                <w:szCs w:val="20"/>
              </w:rPr>
              <w:t>Programmnummer:</w:t>
            </w:r>
          </w:p>
        </w:tc>
        <w:tc>
          <w:tcPr>
            <w:tcW w:w="7508" w:type="dxa"/>
            <w:tcBorders>
              <w:right w:val="nil"/>
            </w:tcBorders>
            <w:vAlign w:val="center"/>
          </w:tcPr>
          <w:p w14:paraId="46490670" w14:textId="498BF513" w:rsidR="00A54C62" w:rsidRPr="001E6B84" w:rsidRDefault="00A54C62" w:rsidP="009D5C6B">
            <w:pPr>
              <w:pStyle w:val="RefPrognr"/>
              <w:keepNext/>
              <w:rPr>
                <w:sz w:val="20"/>
              </w:rPr>
            </w:pPr>
          </w:p>
        </w:tc>
      </w:tr>
      <w:tr w:rsidR="00A54C62" w:rsidRPr="001E6B84" w14:paraId="78928B26" w14:textId="77777777" w:rsidTr="00BD11E6">
        <w:trPr>
          <w:cantSplit/>
        </w:trPr>
        <w:tc>
          <w:tcPr>
            <w:tcW w:w="992" w:type="dxa"/>
          </w:tcPr>
          <w:p w14:paraId="7018E12A" w14:textId="77777777" w:rsidR="00A54C62" w:rsidRPr="001E6B84" w:rsidRDefault="00A54C62" w:rsidP="00A54C62">
            <w:pPr>
              <w:spacing w:before="0" w:after="0" w:line="240" w:lineRule="auto"/>
              <w:rPr>
                <w:rFonts w:asciiTheme="minorHAnsi" w:hAnsiTheme="minorHAnsi"/>
                <w:b/>
                <w:sz w:val="20"/>
                <w:szCs w:val="20"/>
              </w:rPr>
            </w:pPr>
          </w:p>
        </w:tc>
        <w:tc>
          <w:tcPr>
            <w:tcW w:w="567" w:type="dxa"/>
          </w:tcPr>
          <w:p w14:paraId="05830CA9" w14:textId="77777777" w:rsidR="00A54C62" w:rsidRPr="001E6B84" w:rsidRDefault="00A54C62" w:rsidP="00A54C62">
            <w:pPr>
              <w:pStyle w:val="2"/>
              <w:rPr>
                <w:sz w:val="20"/>
                <w:szCs w:val="20"/>
              </w:rPr>
            </w:pPr>
          </w:p>
        </w:tc>
        <w:tc>
          <w:tcPr>
            <w:tcW w:w="5524" w:type="dxa"/>
          </w:tcPr>
          <w:p w14:paraId="0F896160" w14:textId="77777777" w:rsidR="00A54C62" w:rsidRPr="001E6B84" w:rsidRDefault="00A54C62" w:rsidP="00A54C62">
            <w:pPr>
              <w:spacing w:before="0" w:after="0" w:line="240" w:lineRule="auto"/>
              <w:rPr>
                <w:rFonts w:asciiTheme="minorHAnsi" w:hAnsiTheme="minorHAnsi"/>
                <w:b/>
                <w:sz w:val="20"/>
                <w:szCs w:val="20"/>
              </w:rPr>
            </w:pPr>
            <w:r w:rsidRPr="001E6B84">
              <w:rPr>
                <w:rFonts w:asciiTheme="minorHAnsi" w:hAnsiTheme="minorHAnsi"/>
                <w:b/>
                <w:sz w:val="20"/>
                <w:szCs w:val="20"/>
              </w:rPr>
              <w:t>Name/ggf. Kurzbezeichnung:</w:t>
            </w:r>
          </w:p>
        </w:tc>
        <w:tc>
          <w:tcPr>
            <w:tcW w:w="7508" w:type="dxa"/>
          </w:tcPr>
          <w:p w14:paraId="24695946" w14:textId="1945BA56" w:rsidR="00A54C62" w:rsidRPr="001E6B84" w:rsidRDefault="00A54C62" w:rsidP="00A54C62">
            <w:pPr>
              <w:spacing w:before="0" w:after="0" w:line="240" w:lineRule="auto"/>
              <w:rPr>
                <w:rFonts w:asciiTheme="minorHAnsi" w:hAnsiTheme="minorHAnsi"/>
                <w:b/>
                <w:sz w:val="20"/>
                <w:szCs w:val="20"/>
              </w:rPr>
            </w:pPr>
          </w:p>
        </w:tc>
      </w:tr>
      <w:tr w:rsidR="00A54C62" w:rsidRPr="001E6B84" w14:paraId="4EFE983C" w14:textId="77777777" w:rsidTr="00BD11E6">
        <w:trPr>
          <w:cantSplit/>
        </w:trPr>
        <w:tc>
          <w:tcPr>
            <w:tcW w:w="992" w:type="dxa"/>
            <w:vMerge w:val="restart"/>
          </w:tcPr>
          <w:p w14:paraId="28F11DE7" w14:textId="77777777" w:rsidR="00A54C62" w:rsidRPr="001E6B84" w:rsidRDefault="00A54C62" w:rsidP="00A54C62">
            <w:pPr>
              <w:spacing w:before="0" w:after="0" w:line="240" w:lineRule="auto"/>
              <w:rPr>
                <w:rFonts w:asciiTheme="minorHAnsi" w:hAnsiTheme="minorHAnsi"/>
                <w:b/>
                <w:sz w:val="20"/>
                <w:szCs w:val="20"/>
              </w:rPr>
            </w:pPr>
          </w:p>
        </w:tc>
        <w:tc>
          <w:tcPr>
            <w:tcW w:w="567" w:type="dxa"/>
            <w:vMerge w:val="restart"/>
          </w:tcPr>
          <w:p w14:paraId="4514EC60" w14:textId="77777777" w:rsidR="00A54C62" w:rsidRPr="001E6B84" w:rsidRDefault="00A54C62" w:rsidP="00A54C62">
            <w:pPr>
              <w:pStyle w:val="2"/>
              <w:rPr>
                <w:sz w:val="20"/>
                <w:szCs w:val="20"/>
              </w:rPr>
            </w:pPr>
          </w:p>
        </w:tc>
        <w:tc>
          <w:tcPr>
            <w:tcW w:w="5524" w:type="dxa"/>
          </w:tcPr>
          <w:p w14:paraId="4EBD0753" w14:textId="77777777" w:rsidR="00A54C62" w:rsidRPr="001E6B84" w:rsidRDefault="00A54C62" w:rsidP="00A54C62">
            <w:pPr>
              <w:spacing w:before="0" w:after="0" w:line="240" w:lineRule="auto"/>
              <w:rPr>
                <w:rFonts w:asciiTheme="minorHAnsi" w:hAnsiTheme="minorHAnsi"/>
                <w:sz w:val="20"/>
                <w:szCs w:val="20"/>
              </w:rPr>
            </w:pPr>
            <w:r w:rsidRPr="001E6B84">
              <w:rPr>
                <w:rFonts w:asciiTheme="minorHAnsi" w:hAnsiTheme="minorHAnsi"/>
                <w:sz w:val="20"/>
                <w:szCs w:val="20"/>
              </w:rPr>
              <w:t>Antragsteller ist Programmeigener</w:t>
            </w:r>
          </w:p>
        </w:tc>
        <w:tc>
          <w:tcPr>
            <w:tcW w:w="7508" w:type="dxa"/>
          </w:tcPr>
          <w:p w14:paraId="44CEDCEF" w14:textId="0D03BBE4" w:rsidR="00A54C62" w:rsidRPr="001E6B84" w:rsidRDefault="009D5C6B" w:rsidP="00A54C62">
            <w:pPr>
              <w:spacing w:before="0" w:after="0" w:line="240" w:lineRule="auto"/>
              <w:rPr>
                <w:rFonts w:asciiTheme="minorHAnsi" w:hAnsiTheme="minorHAnsi"/>
                <w:sz w:val="20"/>
                <w:szCs w:val="20"/>
              </w:rPr>
            </w:pPr>
            <w:sdt>
              <w:sdtPr>
                <w:rPr>
                  <w:rFonts w:asciiTheme="minorHAnsi" w:hAnsiTheme="minorHAnsi"/>
                  <w:noProof/>
                  <w:sz w:val="20"/>
                  <w:szCs w:val="20"/>
                </w:rPr>
                <w:id w:val="795959656"/>
                <w14:checkbox>
                  <w14:checked w14:val="0"/>
                  <w14:checkedState w14:val="2612" w14:font="MS Gothic"/>
                  <w14:uncheckedState w14:val="2610" w14:font="MS Gothic"/>
                </w14:checkbox>
              </w:sdtPr>
              <w:sdtContent>
                <w:r w:rsidR="00F1778C" w:rsidRPr="001E6B84">
                  <w:rPr>
                    <w:rFonts w:ascii="MS Gothic" w:eastAsia="MS Gothic" w:hAnsi="MS Gothic" w:hint="eastAsia"/>
                    <w:noProof/>
                    <w:sz w:val="20"/>
                    <w:szCs w:val="20"/>
                  </w:rPr>
                  <w:t>☐</w:t>
                </w:r>
              </w:sdtContent>
            </w:sdt>
            <w:r w:rsidR="00F1778C" w:rsidRPr="001E6B84">
              <w:rPr>
                <w:rFonts w:asciiTheme="minorHAnsi" w:hAnsiTheme="minorHAnsi"/>
                <w:noProof/>
                <w:sz w:val="20"/>
                <w:szCs w:val="20"/>
              </w:rPr>
              <w:t xml:space="preserve"> </w:t>
            </w:r>
            <w:r w:rsidR="00A54C62" w:rsidRPr="001E6B84">
              <w:rPr>
                <w:rFonts w:asciiTheme="minorHAnsi" w:hAnsiTheme="minorHAnsi"/>
                <w:noProof/>
                <w:sz w:val="20"/>
                <w:szCs w:val="20"/>
              </w:rPr>
              <w:t xml:space="preserve"> Ja</w:t>
            </w:r>
          </w:p>
        </w:tc>
      </w:tr>
      <w:tr w:rsidR="00A54C62" w:rsidRPr="001E6B84" w14:paraId="77A1C56B" w14:textId="77777777" w:rsidTr="00BD11E6">
        <w:trPr>
          <w:cantSplit/>
        </w:trPr>
        <w:tc>
          <w:tcPr>
            <w:tcW w:w="992" w:type="dxa"/>
            <w:vMerge/>
          </w:tcPr>
          <w:p w14:paraId="182326B7" w14:textId="77777777" w:rsidR="00A54C62" w:rsidRPr="001E6B84" w:rsidRDefault="00A54C62" w:rsidP="00A54C62">
            <w:pPr>
              <w:spacing w:before="0" w:after="0" w:line="240" w:lineRule="auto"/>
              <w:rPr>
                <w:rFonts w:asciiTheme="minorHAnsi" w:hAnsiTheme="minorHAnsi"/>
                <w:b/>
                <w:sz w:val="20"/>
                <w:szCs w:val="20"/>
              </w:rPr>
            </w:pPr>
          </w:p>
        </w:tc>
        <w:tc>
          <w:tcPr>
            <w:tcW w:w="567" w:type="dxa"/>
            <w:vMerge/>
          </w:tcPr>
          <w:p w14:paraId="17910A0F" w14:textId="77777777" w:rsidR="00A54C62" w:rsidRPr="001E6B84" w:rsidRDefault="00A54C62" w:rsidP="00A54C62">
            <w:pPr>
              <w:pStyle w:val="2"/>
              <w:rPr>
                <w:sz w:val="20"/>
                <w:szCs w:val="20"/>
              </w:rPr>
            </w:pPr>
          </w:p>
        </w:tc>
        <w:tc>
          <w:tcPr>
            <w:tcW w:w="5524" w:type="dxa"/>
          </w:tcPr>
          <w:p w14:paraId="323B912E" w14:textId="77777777" w:rsidR="00A54C62" w:rsidRPr="001E6B84" w:rsidRDefault="00A54C62" w:rsidP="00A54C62">
            <w:pPr>
              <w:spacing w:before="0" w:after="0" w:line="240" w:lineRule="auto"/>
              <w:rPr>
                <w:rFonts w:asciiTheme="minorHAnsi" w:hAnsiTheme="minorHAnsi"/>
                <w:sz w:val="20"/>
                <w:szCs w:val="20"/>
              </w:rPr>
            </w:pPr>
            <w:r w:rsidRPr="001E6B84">
              <w:rPr>
                <w:rFonts w:asciiTheme="minorHAnsi" w:hAnsiTheme="minorHAnsi"/>
                <w:sz w:val="20"/>
                <w:szCs w:val="20"/>
              </w:rPr>
              <w:t>Antragsteller ist Konformitätsbewertungsstelle (KBS) bzw. beabsichtigt im Falle einer positiven Programmprüfung die Akkreditierung zu beantragen.</w:t>
            </w:r>
          </w:p>
        </w:tc>
        <w:tc>
          <w:tcPr>
            <w:tcW w:w="7508" w:type="dxa"/>
          </w:tcPr>
          <w:p w14:paraId="323D603D" w14:textId="52C57A4E" w:rsidR="00A54C62" w:rsidRPr="001E6B84" w:rsidRDefault="009D5C6B" w:rsidP="00F1778C">
            <w:pPr>
              <w:spacing w:before="0" w:after="0" w:line="240" w:lineRule="auto"/>
              <w:rPr>
                <w:rFonts w:asciiTheme="minorHAnsi" w:hAnsiTheme="minorHAnsi"/>
                <w:sz w:val="20"/>
                <w:szCs w:val="20"/>
              </w:rPr>
            </w:pPr>
            <w:sdt>
              <w:sdtPr>
                <w:rPr>
                  <w:rFonts w:asciiTheme="minorHAnsi" w:hAnsiTheme="minorHAnsi"/>
                  <w:noProof/>
                  <w:sz w:val="20"/>
                  <w:szCs w:val="20"/>
                </w:rPr>
                <w:id w:val="-1644805583"/>
                <w14:checkbox>
                  <w14:checked w14:val="0"/>
                  <w14:checkedState w14:val="2612" w14:font="MS Gothic"/>
                  <w14:uncheckedState w14:val="2610" w14:font="MS Gothic"/>
                </w14:checkbox>
              </w:sdtPr>
              <w:sdtContent>
                <w:r w:rsidR="00F1778C" w:rsidRPr="001E6B84">
                  <w:rPr>
                    <w:rFonts w:ascii="MS Gothic" w:eastAsia="MS Gothic" w:hAnsi="MS Gothic" w:hint="eastAsia"/>
                    <w:noProof/>
                    <w:sz w:val="20"/>
                    <w:szCs w:val="20"/>
                  </w:rPr>
                  <w:t>☐</w:t>
                </w:r>
              </w:sdtContent>
            </w:sdt>
            <w:r w:rsidR="00A54C62" w:rsidRPr="001E6B84">
              <w:rPr>
                <w:rFonts w:asciiTheme="minorHAnsi" w:hAnsiTheme="minorHAnsi"/>
                <w:noProof/>
                <w:sz w:val="20"/>
                <w:szCs w:val="20"/>
              </w:rPr>
              <w:t xml:space="preserve"> </w:t>
            </w:r>
            <w:r w:rsidR="00F1778C" w:rsidRPr="001E6B84">
              <w:rPr>
                <w:rFonts w:asciiTheme="minorHAnsi" w:hAnsiTheme="minorHAnsi"/>
                <w:noProof/>
                <w:sz w:val="20"/>
                <w:szCs w:val="20"/>
              </w:rPr>
              <w:t xml:space="preserve"> J</w:t>
            </w:r>
            <w:r w:rsidR="00A54C62" w:rsidRPr="001E6B84">
              <w:rPr>
                <w:rFonts w:asciiTheme="minorHAnsi" w:hAnsiTheme="minorHAnsi"/>
                <w:noProof/>
                <w:sz w:val="20"/>
                <w:szCs w:val="20"/>
              </w:rPr>
              <w:t>a</w:t>
            </w:r>
          </w:p>
        </w:tc>
      </w:tr>
      <w:tr w:rsidR="00A54C62" w:rsidRPr="001E6B84" w14:paraId="5AB1316B" w14:textId="77777777" w:rsidTr="00BD11E6">
        <w:trPr>
          <w:cantSplit/>
        </w:trPr>
        <w:tc>
          <w:tcPr>
            <w:tcW w:w="992" w:type="dxa"/>
          </w:tcPr>
          <w:p w14:paraId="141FA218" w14:textId="77777777" w:rsidR="00A54C62" w:rsidRPr="001E6B84" w:rsidRDefault="00A54C62" w:rsidP="00A54C62">
            <w:pPr>
              <w:spacing w:before="0" w:after="0" w:line="240" w:lineRule="auto"/>
              <w:rPr>
                <w:rFonts w:asciiTheme="minorHAnsi" w:hAnsiTheme="minorHAnsi"/>
                <w:b/>
                <w:sz w:val="20"/>
                <w:szCs w:val="20"/>
              </w:rPr>
            </w:pPr>
          </w:p>
        </w:tc>
        <w:tc>
          <w:tcPr>
            <w:tcW w:w="567" w:type="dxa"/>
          </w:tcPr>
          <w:p w14:paraId="1C9A2EE3" w14:textId="77777777" w:rsidR="00A54C62" w:rsidRPr="001E6B84" w:rsidRDefault="00A54C62" w:rsidP="00A54C62">
            <w:pPr>
              <w:pStyle w:val="2"/>
              <w:rPr>
                <w:sz w:val="20"/>
                <w:szCs w:val="20"/>
              </w:rPr>
            </w:pPr>
          </w:p>
        </w:tc>
        <w:tc>
          <w:tcPr>
            <w:tcW w:w="5524" w:type="dxa"/>
          </w:tcPr>
          <w:p w14:paraId="2B4A750C" w14:textId="52711760" w:rsidR="00A54C62" w:rsidRPr="001E6B84" w:rsidRDefault="00A54C62" w:rsidP="00A54C62">
            <w:pPr>
              <w:spacing w:before="0" w:after="0" w:line="240" w:lineRule="auto"/>
              <w:rPr>
                <w:rFonts w:asciiTheme="minorHAnsi" w:hAnsiTheme="minorHAnsi"/>
                <w:sz w:val="20"/>
                <w:szCs w:val="20"/>
              </w:rPr>
            </w:pPr>
            <w:r w:rsidRPr="001E6B84">
              <w:rPr>
                <w:rFonts w:asciiTheme="minorHAnsi" w:hAnsiTheme="minorHAnsi"/>
                <w:sz w:val="20"/>
                <w:szCs w:val="20"/>
              </w:rPr>
              <w:t>DAkkS-Abteilung:</w:t>
            </w:r>
          </w:p>
        </w:tc>
        <w:tc>
          <w:tcPr>
            <w:tcW w:w="7508" w:type="dxa"/>
          </w:tcPr>
          <w:p w14:paraId="62791897" w14:textId="25157A33" w:rsidR="00A54C62" w:rsidRPr="001E6B84" w:rsidRDefault="00A54C62" w:rsidP="00A54C62">
            <w:pPr>
              <w:spacing w:before="0" w:after="0" w:line="240" w:lineRule="auto"/>
              <w:rPr>
                <w:rFonts w:asciiTheme="minorHAnsi" w:hAnsiTheme="minorHAnsi"/>
                <w:sz w:val="20"/>
                <w:szCs w:val="20"/>
              </w:rPr>
            </w:pPr>
          </w:p>
        </w:tc>
      </w:tr>
      <w:tr w:rsidR="00A54C62" w:rsidRPr="001E6B84" w14:paraId="4CD42A89" w14:textId="77777777" w:rsidTr="00BD11E6">
        <w:trPr>
          <w:cantSplit/>
        </w:trPr>
        <w:tc>
          <w:tcPr>
            <w:tcW w:w="992" w:type="dxa"/>
          </w:tcPr>
          <w:p w14:paraId="5AC1CA88" w14:textId="77777777" w:rsidR="00A54C62" w:rsidRPr="001E6B84" w:rsidRDefault="00A54C62" w:rsidP="00A54C62">
            <w:pPr>
              <w:spacing w:before="0" w:after="0" w:line="240" w:lineRule="auto"/>
              <w:rPr>
                <w:rFonts w:asciiTheme="minorHAnsi" w:hAnsiTheme="minorHAnsi"/>
                <w:b/>
                <w:sz w:val="20"/>
                <w:szCs w:val="20"/>
              </w:rPr>
            </w:pPr>
          </w:p>
        </w:tc>
        <w:tc>
          <w:tcPr>
            <w:tcW w:w="567" w:type="dxa"/>
          </w:tcPr>
          <w:p w14:paraId="5783BC7D" w14:textId="77777777" w:rsidR="00A54C62" w:rsidRPr="001E6B84" w:rsidRDefault="00A54C62" w:rsidP="00A54C62">
            <w:pPr>
              <w:pStyle w:val="2"/>
              <w:rPr>
                <w:sz w:val="20"/>
                <w:szCs w:val="20"/>
              </w:rPr>
            </w:pPr>
          </w:p>
        </w:tc>
        <w:tc>
          <w:tcPr>
            <w:tcW w:w="5524" w:type="dxa"/>
          </w:tcPr>
          <w:p w14:paraId="73E2F5A0" w14:textId="77777777" w:rsidR="00A54C62" w:rsidRPr="001E6B84" w:rsidRDefault="00A54C62" w:rsidP="00A54C62">
            <w:pPr>
              <w:spacing w:before="0" w:after="0" w:line="240" w:lineRule="auto"/>
              <w:rPr>
                <w:rFonts w:asciiTheme="minorHAnsi" w:hAnsiTheme="minorHAnsi"/>
                <w:sz w:val="20"/>
                <w:szCs w:val="20"/>
              </w:rPr>
            </w:pPr>
            <w:r w:rsidRPr="001E6B84">
              <w:rPr>
                <w:rFonts w:asciiTheme="minorHAnsi" w:hAnsiTheme="minorHAnsi"/>
                <w:sz w:val="20"/>
                <w:szCs w:val="20"/>
              </w:rPr>
              <w:t>Fachbereich:</w:t>
            </w:r>
          </w:p>
        </w:tc>
        <w:tc>
          <w:tcPr>
            <w:tcW w:w="7508" w:type="dxa"/>
          </w:tcPr>
          <w:p w14:paraId="64F602BE" w14:textId="43FDBFE2" w:rsidR="00A54C62" w:rsidRPr="001E6B84" w:rsidRDefault="00A54C62" w:rsidP="00A54C62">
            <w:pPr>
              <w:spacing w:before="0" w:after="0" w:line="240" w:lineRule="auto"/>
              <w:rPr>
                <w:rFonts w:asciiTheme="minorHAnsi" w:hAnsiTheme="minorHAnsi"/>
                <w:sz w:val="20"/>
                <w:szCs w:val="20"/>
              </w:rPr>
            </w:pPr>
          </w:p>
        </w:tc>
      </w:tr>
      <w:tr w:rsidR="00A54C62" w:rsidRPr="001E6B84" w14:paraId="13F620DA" w14:textId="77777777" w:rsidTr="00BD11E6">
        <w:trPr>
          <w:cantSplit/>
        </w:trPr>
        <w:tc>
          <w:tcPr>
            <w:tcW w:w="992" w:type="dxa"/>
          </w:tcPr>
          <w:p w14:paraId="027098BF" w14:textId="77777777" w:rsidR="00A54C62" w:rsidRPr="001E6B84" w:rsidRDefault="00A54C62" w:rsidP="00A54C62">
            <w:pPr>
              <w:spacing w:before="0" w:after="0" w:line="240" w:lineRule="auto"/>
              <w:rPr>
                <w:rFonts w:asciiTheme="minorHAnsi" w:hAnsiTheme="minorHAnsi"/>
                <w:b/>
                <w:sz w:val="20"/>
                <w:szCs w:val="20"/>
              </w:rPr>
            </w:pPr>
          </w:p>
        </w:tc>
        <w:tc>
          <w:tcPr>
            <w:tcW w:w="567" w:type="dxa"/>
          </w:tcPr>
          <w:p w14:paraId="34A09C19" w14:textId="77777777" w:rsidR="00A54C62" w:rsidRPr="001E6B84" w:rsidRDefault="00A54C62" w:rsidP="00A54C62">
            <w:pPr>
              <w:pStyle w:val="2"/>
              <w:rPr>
                <w:sz w:val="20"/>
                <w:szCs w:val="20"/>
              </w:rPr>
            </w:pPr>
          </w:p>
        </w:tc>
        <w:tc>
          <w:tcPr>
            <w:tcW w:w="5524" w:type="dxa"/>
          </w:tcPr>
          <w:p w14:paraId="10913438" w14:textId="77777777" w:rsidR="00A54C62" w:rsidRPr="001E6B84" w:rsidRDefault="00A54C62" w:rsidP="00A54C62">
            <w:pPr>
              <w:spacing w:before="0" w:after="0" w:line="240" w:lineRule="auto"/>
              <w:rPr>
                <w:rFonts w:asciiTheme="minorHAnsi" w:hAnsiTheme="minorHAnsi"/>
                <w:sz w:val="20"/>
                <w:szCs w:val="20"/>
              </w:rPr>
            </w:pPr>
            <w:r w:rsidRPr="001E6B84">
              <w:rPr>
                <w:rFonts w:asciiTheme="minorHAnsi" w:hAnsiTheme="minorHAnsi"/>
                <w:sz w:val="20"/>
                <w:szCs w:val="20"/>
              </w:rPr>
              <w:t>Sektorkomitee:</w:t>
            </w:r>
          </w:p>
        </w:tc>
        <w:tc>
          <w:tcPr>
            <w:tcW w:w="7508" w:type="dxa"/>
          </w:tcPr>
          <w:p w14:paraId="2D8CF740" w14:textId="78B71445" w:rsidR="00A54C62" w:rsidRPr="001E6B84" w:rsidRDefault="00A54C62" w:rsidP="00A54C62">
            <w:pPr>
              <w:spacing w:before="0" w:after="0" w:line="240" w:lineRule="auto"/>
              <w:rPr>
                <w:rFonts w:asciiTheme="minorHAnsi" w:hAnsiTheme="minorHAnsi"/>
                <w:sz w:val="20"/>
                <w:szCs w:val="20"/>
              </w:rPr>
            </w:pPr>
          </w:p>
        </w:tc>
      </w:tr>
      <w:tr w:rsidR="00A54C62" w:rsidRPr="001E6B84" w14:paraId="03603614" w14:textId="77777777" w:rsidTr="00BD11E6">
        <w:trPr>
          <w:cantSplit/>
        </w:trPr>
        <w:tc>
          <w:tcPr>
            <w:tcW w:w="992" w:type="dxa"/>
          </w:tcPr>
          <w:p w14:paraId="6457136D" w14:textId="77777777" w:rsidR="00A54C62" w:rsidRPr="001E6B84" w:rsidRDefault="00A54C62" w:rsidP="00A54C62">
            <w:pPr>
              <w:spacing w:before="0" w:after="0" w:line="240" w:lineRule="auto"/>
              <w:rPr>
                <w:rFonts w:asciiTheme="minorHAnsi" w:hAnsiTheme="minorHAnsi"/>
                <w:b/>
                <w:sz w:val="20"/>
                <w:szCs w:val="20"/>
              </w:rPr>
            </w:pPr>
          </w:p>
        </w:tc>
        <w:tc>
          <w:tcPr>
            <w:tcW w:w="567" w:type="dxa"/>
          </w:tcPr>
          <w:p w14:paraId="7B911A54" w14:textId="77777777" w:rsidR="00A54C62" w:rsidRPr="001E6B84" w:rsidRDefault="00A54C62" w:rsidP="00A54C62">
            <w:pPr>
              <w:pStyle w:val="2"/>
              <w:rPr>
                <w:sz w:val="20"/>
                <w:szCs w:val="20"/>
              </w:rPr>
            </w:pPr>
          </w:p>
        </w:tc>
        <w:tc>
          <w:tcPr>
            <w:tcW w:w="5524" w:type="dxa"/>
          </w:tcPr>
          <w:p w14:paraId="08AC11A3" w14:textId="77777777" w:rsidR="00A54C62" w:rsidRPr="001E6B84" w:rsidRDefault="00A54C62" w:rsidP="00A54C62">
            <w:pPr>
              <w:spacing w:before="0" w:after="0" w:line="240" w:lineRule="auto"/>
              <w:rPr>
                <w:rFonts w:asciiTheme="minorHAnsi" w:hAnsiTheme="minorHAnsi"/>
                <w:sz w:val="20"/>
                <w:szCs w:val="20"/>
              </w:rPr>
            </w:pPr>
            <w:r w:rsidRPr="001E6B84">
              <w:rPr>
                <w:rFonts w:asciiTheme="minorHAnsi" w:hAnsiTheme="minorHAnsi"/>
                <w:b/>
                <w:sz w:val="20"/>
                <w:szCs w:val="20"/>
              </w:rPr>
              <w:t>Zuordnung geregelter Bereich:</w:t>
            </w:r>
            <w:r w:rsidRPr="001E6B84">
              <w:rPr>
                <w:rFonts w:asciiTheme="minorHAnsi" w:hAnsiTheme="minorHAnsi"/>
                <w:sz w:val="20"/>
                <w:szCs w:val="20"/>
              </w:rPr>
              <w:br/>
              <w:t>(falls relevant)</w:t>
            </w:r>
          </w:p>
        </w:tc>
        <w:tc>
          <w:tcPr>
            <w:tcW w:w="7508" w:type="dxa"/>
          </w:tcPr>
          <w:p w14:paraId="4C2D5D46" w14:textId="22918CBC" w:rsidR="00A54C62" w:rsidRPr="001E6B84" w:rsidRDefault="00A54C62" w:rsidP="00A54C62">
            <w:pPr>
              <w:spacing w:before="0" w:after="0" w:line="240" w:lineRule="auto"/>
              <w:rPr>
                <w:rFonts w:asciiTheme="minorHAnsi" w:hAnsiTheme="minorHAnsi"/>
                <w:sz w:val="20"/>
                <w:szCs w:val="20"/>
              </w:rPr>
            </w:pPr>
          </w:p>
        </w:tc>
      </w:tr>
    </w:tbl>
    <w:p w14:paraId="49EC4DB2" w14:textId="77777777" w:rsidR="00BF3AB6" w:rsidRPr="008B4FA0" w:rsidRDefault="00BF3AB6" w:rsidP="00BD11E6">
      <w:pPr>
        <w:pStyle w:val="1"/>
      </w:pPr>
      <w:r w:rsidRPr="008B4FA0">
        <w:t>Kurzdarstellung des Konformitätsbewertungsprogramms</w:t>
      </w:r>
    </w:p>
    <w:tbl>
      <w:tblPr>
        <w:tblStyle w:val="Tabellenraster"/>
        <w:tblW w:w="5000" w:type="pct"/>
        <w:tblLayout w:type="fixed"/>
        <w:tblCellMar>
          <w:top w:w="57" w:type="dxa"/>
          <w:left w:w="57" w:type="dxa"/>
          <w:bottom w:w="57" w:type="dxa"/>
          <w:right w:w="57" w:type="dxa"/>
        </w:tblCellMar>
        <w:tblLook w:val="04A0" w:firstRow="1" w:lastRow="0" w:firstColumn="1" w:lastColumn="0" w:noHBand="0" w:noVBand="1"/>
      </w:tblPr>
      <w:tblGrid>
        <w:gridCol w:w="990"/>
        <w:gridCol w:w="566"/>
        <w:gridCol w:w="4805"/>
        <w:gridCol w:w="2969"/>
        <w:gridCol w:w="1696"/>
        <w:gridCol w:w="3534"/>
      </w:tblGrid>
      <w:tr w:rsidR="00742A44" w:rsidRPr="001E6B84" w14:paraId="14C4D826" w14:textId="77777777" w:rsidTr="00BD11E6">
        <w:trPr>
          <w:cantSplit/>
          <w:tblHeader/>
        </w:trPr>
        <w:tc>
          <w:tcPr>
            <w:tcW w:w="993" w:type="dxa"/>
            <w:shd w:val="clear" w:color="auto" w:fill="D9D9D9" w:themeFill="background1" w:themeFillShade="D9"/>
          </w:tcPr>
          <w:p w14:paraId="096D8A26" w14:textId="7E69AE96" w:rsidR="00742A44" w:rsidRPr="001E6B84" w:rsidRDefault="00576EAF" w:rsidP="00BD11E6">
            <w:pPr>
              <w:keepNext/>
              <w:spacing w:before="0" w:after="0" w:line="240" w:lineRule="auto"/>
              <w:rPr>
                <w:rFonts w:asciiTheme="minorHAnsi" w:hAnsiTheme="minorHAnsi"/>
                <w:b/>
                <w:sz w:val="20"/>
                <w:szCs w:val="20"/>
              </w:rPr>
            </w:pPr>
            <w:r w:rsidRPr="001E6B84">
              <w:rPr>
                <w:rFonts w:asciiTheme="minorHAnsi" w:hAnsiTheme="minorHAnsi"/>
                <w:b/>
                <w:sz w:val="20"/>
                <w:szCs w:val="20"/>
              </w:rPr>
              <w:t>EA 1/22</w:t>
            </w:r>
          </w:p>
        </w:tc>
        <w:tc>
          <w:tcPr>
            <w:tcW w:w="567" w:type="dxa"/>
            <w:shd w:val="clear" w:color="auto" w:fill="D9D9D9" w:themeFill="background1" w:themeFillShade="D9"/>
          </w:tcPr>
          <w:p w14:paraId="4A59772C" w14:textId="77777777" w:rsidR="00742A44" w:rsidRPr="001E6B84" w:rsidRDefault="00742A44" w:rsidP="00BD11E6">
            <w:pPr>
              <w:keepNext/>
              <w:spacing w:before="0" w:after="0" w:line="240" w:lineRule="auto"/>
              <w:rPr>
                <w:rFonts w:asciiTheme="minorHAnsi" w:hAnsiTheme="minorHAnsi"/>
                <w:b/>
                <w:sz w:val="20"/>
                <w:szCs w:val="20"/>
              </w:rPr>
            </w:pPr>
            <w:r w:rsidRPr="001E6B84">
              <w:rPr>
                <w:rFonts w:asciiTheme="minorHAnsi" w:hAnsiTheme="minorHAnsi"/>
                <w:b/>
                <w:sz w:val="20"/>
                <w:szCs w:val="20"/>
              </w:rPr>
              <w:t>Nr.</w:t>
            </w:r>
          </w:p>
        </w:tc>
        <w:tc>
          <w:tcPr>
            <w:tcW w:w="4819" w:type="dxa"/>
            <w:shd w:val="clear" w:color="auto" w:fill="D9D9D9" w:themeFill="background1" w:themeFillShade="D9"/>
          </w:tcPr>
          <w:p w14:paraId="653DA2A2" w14:textId="77777777" w:rsidR="00742A44" w:rsidRPr="001E6B84" w:rsidRDefault="00742A44" w:rsidP="00BD11E6">
            <w:pPr>
              <w:keepNext/>
              <w:spacing w:before="0" w:after="0" w:line="240" w:lineRule="auto"/>
              <w:rPr>
                <w:rFonts w:asciiTheme="minorHAnsi" w:hAnsiTheme="minorHAnsi"/>
                <w:b/>
                <w:sz w:val="20"/>
                <w:szCs w:val="20"/>
              </w:rPr>
            </w:pPr>
            <w:r w:rsidRPr="001E6B84">
              <w:rPr>
                <w:rFonts w:asciiTheme="minorHAnsi" w:hAnsiTheme="minorHAnsi"/>
                <w:b/>
                <w:sz w:val="20"/>
                <w:szCs w:val="20"/>
              </w:rPr>
              <w:t>Anforderung</w:t>
            </w:r>
          </w:p>
        </w:tc>
        <w:tc>
          <w:tcPr>
            <w:tcW w:w="4678" w:type="dxa"/>
            <w:gridSpan w:val="2"/>
            <w:shd w:val="clear" w:color="auto" w:fill="D9D9D9" w:themeFill="background1" w:themeFillShade="D9"/>
          </w:tcPr>
          <w:p w14:paraId="0894FDEB" w14:textId="77777777" w:rsidR="00742A44" w:rsidRPr="001E6B84" w:rsidRDefault="00742A44" w:rsidP="00BD11E6">
            <w:pPr>
              <w:keepNext/>
              <w:spacing w:before="0" w:after="0" w:line="240" w:lineRule="auto"/>
              <w:rPr>
                <w:rFonts w:asciiTheme="minorHAnsi" w:hAnsiTheme="minorHAnsi"/>
                <w:sz w:val="20"/>
                <w:szCs w:val="20"/>
              </w:rPr>
            </w:pPr>
            <w:r w:rsidRPr="001E6B84">
              <w:rPr>
                <w:rFonts w:asciiTheme="minorHAnsi" w:hAnsiTheme="minorHAnsi"/>
                <w:b/>
                <w:sz w:val="20"/>
                <w:szCs w:val="20"/>
              </w:rPr>
              <w:t>Erläuterung</w:t>
            </w:r>
          </w:p>
        </w:tc>
        <w:tc>
          <w:tcPr>
            <w:tcW w:w="3544" w:type="dxa"/>
            <w:shd w:val="clear" w:color="auto" w:fill="D9D9D9" w:themeFill="background1" w:themeFillShade="D9"/>
          </w:tcPr>
          <w:p w14:paraId="56DDC469" w14:textId="39B83B43" w:rsidR="00742A44" w:rsidRPr="001E6B84" w:rsidRDefault="00742A44" w:rsidP="00BD11E6">
            <w:pPr>
              <w:keepNext/>
              <w:spacing w:before="0" w:after="0" w:line="240" w:lineRule="auto"/>
              <w:rPr>
                <w:rFonts w:asciiTheme="minorHAnsi" w:hAnsiTheme="minorHAnsi"/>
                <w:b/>
                <w:sz w:val="20"/>
                <w:szCs w:val="20"/>
              </w:rPr>
            </w:pPr>
            <w:r w:rsidRPr="001E6B84">
              <w:rPr>
                <w:rFonts w:asciiTheme="minorHAnsi" w:hAnsiTheme="minorHAnsi"/>
                <w:b/>
                <w:sz w:val="20"/>
                <w:szCs w:val="20"/>
              </w:rPr>
              <w:t>Verweis auf Anlage</w:t>
            </w:r>
            <w:r w:rsidR="00BD18AB">
              <w:rPr>
                <w:rStyle w:val="Funotenzeichen"/>
                <w:rFonts w:asciiTheme="minorHAnsi" w:hAnsiTheme="minorHAnsi"/>
                <w:b/>
                <w:sz w:val="20"/>
                <w:szCs w:val="20"/>
              </w:rPr>
              <w:footnoteReference w:id="3"/>
            </w:r>
          </w:p>
        </w:tc>
      </w:tr>
      <w:tr w:rsidR="00742A44" w:rsidRPr="001E6B84" w14:paraId="23ABC8F1" w14:textId="77777777" w:rsidTr="00BD11E6">
        <w:trPr>
          <w:cantSplit/>
        </w:trPr>
        <w:tc>
          <w:tcPr>
            <w:tcW w:w="993" w:type="dxa"/>
          </w:tcPr>
          <w:p w14:paraId="42FCE24F" w14:textId="2266A21D" w:rsidR="00742A44" w:rsidRPr="001E6B84" w:rsidRDefault="001A1322" w:rsidP="00BD11E6">
            <w:pPr>
              <w:keepNext/>
              <w:spacing w:before="0" w:after="0" w:line="240" w:lineRule="auto"/>
              <w:rPr>
                <w:rFonts w:asciiTheme="minorHAnsi" w:hAnsiTheme="minorHAnsi"/>
                <w:b/>
                <w:sz w:val="20"/>
                <w:szCs w:val="20"/>
              </w:rPr>
            </w:pPr>
            <w:r w:rsidRPr="001E6B84">
              <w:rPr>
                <w:rFonts w:asciiTheme="minorHAnsi" w:hAnsiTheme="minorHAnsi"/>
                <w:b/>
                <w:sz w:val="20"/>
                <w:szCs w:val="20"/>
              </w:rPr>
              <w:t xml:space="preserve">Anhang </w:t>
            </w:r>
            <w:r w:rsidR="00663F55" w:rsidRPr="001E6B84">
              <w:rPr>
                <w:rFonts w:asciiTheme="minorHAnsi" w:hAnsiTheme="minorHAnsi"/>
                <w:b/>
                <w:sz w:val="20"/>
                <w:szCs w:val="20"/>
              </w:rPr>
              <w:t>1, Nr. 5</w:t>
            </w:r>
            <w:r w:rsidR="00EA142B" w:rsidRPr="001E6B84">
              <w:rPr>
                <w:rFonts w:asciiTheme="minorHAnsi" w:hAnsiTheme="minorHAnsi"/>
                <w:b/>
                <w:sz w:val="20"/>
                <w:szCs w:val="20"/>
              </w:rPr>
              <w:t>;</w:t>
            </w:r>
          </w:p>
          <w:p w14:paraId="5EA4E1C6" w14:textId="4BC4B623" w:rsidR="00191EE6" w:rsidRPr="001E6B84" w:rsidRDefault="00EA142B" w:rsidP="00BD11E6">
            <w:pPr>
              <w:keepNext/>
              <w:spacing w:before="0" w:after="0" w:line="240" w:lineRule="auto"/>
              <w:rPr>
                <w:rFonts w:asciiTheme="minorHAnsi" w:hAnsiTheme="minorHAnsi"/>
                <w:b/>
                <w:sz w:val="20"/>
                <w:szCs w:val="20"/>
              </w:rPr>
            </w:pPr>
            <w:r w:rsidRPr="001E6B84">
              <w:rPr>
                <w:rFonts w:asciiTheme="minorHAnsi" w:hAnsiTheme="minorHAnsi"/>
                <w:b/>
                <w:sz w:val="20"/>
                <w:szCs w:val="20"/>
              </w:rPr>
              <w:t xml:space="preserve">Abschnitt </w:t>
            </w:r>
            <w:r w:rsidR="001A1322" w:rsidRPr="001E6B84">
              <w:rPr>
                <w:rFonts w:asciiTheme="minorHAnsi" w:hAnsiTheme="minorHAnsi"/>
                <w:b/>
                <w:sz w:val="20"/>
                <w:szCs w:val="20"/>
              </w:rPr>
              <w:t>3.2.1</w:t>
            </w:r>
          </w:p>
        </w:tc>
        <w:tc>
          <w:tcPr>
            <w:tcW w:w="567" w:type="dxa"/>
          </w:tcPr>
          <w:p w14:paraId="76765D11" w14:textId="77777777" w:rsidR="00742A44" w:rsidRPr="001E6B84" w:rsidRDefault="00742A44" w:rsidP="00BD11E6">
            <w:pPr>
              <w:pStyle w:val="2"/>
              <w:rPr>
                <w:sz w:val="20"/>
                <w:szCs w:val="20"/>
              </w:rPr>
            </w:pPr>
          </w:p>
        </w:tc>
        <w:tc>
          <w:tcPr>
            <w:tcW w:w="4819" w:type="dxa"/>
            <w:shd w:val="clear" w:color="auto" w:fill="auto"/>
          </w:tcPr>
          <w:p w14:paraId="64DBEF49" w14:textId="77777777" w:rsidR="001E6B84" w:rsidRDefault="00742A44" w:rsidP="00BD11E6">
            <w:pPr>
              <w:keepNext/>
              <w:spacing w:before="0" w:after="0" w:line="240" w:lineRule="auto"/>
              <w:rPr>
                <w:rFonts w:cs="Calibri"/>
                <w:b/>
                <w:sz w:val="20"/>
                <w:szCs w:val="20"/>
              </w:rPr>
            </w:pPr>
            <w:r w:rsidRPr="001E6B84">
              <w:rPr>
                <w:rFonts w:cs="Calibri"/>
                <w:b/>
                <w:sz w:val="20"/>
                <w:szCs w:val="20"/>
              </w:rPr>
              <w:t>Konformitätsbewertungsart</w:t>
            </w:r>
          </w:p>
          <w:p w14:paraId="35DD43D9" w14:textId="6D4D6C73" w:rsidR="00742A44" w:rsidRPr="001E6B84" w:rsidRDefault="00742A44" w:rsidP="00BD11E6">
            <w:pPr>
              <w:keepNext/>
              <w:spacing w:before="0" w:after="0" w:line="240" w:lineRule="auto"/>
              <w:rPr>
                <w:rFonts w:cs="Calibri"/>
                <w:b/>
                <w:sz w:val="20"/>
                <w:szCs w:val="20"/>
              </w:rPr>
            </w:pPr>
            <w:r w:rsidRPr="001E6B84">
              <w:rPr>
                <w:rFonts w:cs="Arial"/>
                <w:sz w:val="20"/>
                <w:szCs w:val="20"/>
              </w:rPr>
              <w:t>Welches Konformitätsbewertungsverfahren ist nach dem Programm anzuwenden und Angabe der Level 3 Normen.</w:t>
            </w:r>
            <w:r w:rsidR="00856F65">
              <w:rPr>
                <w:rFonts w:cs="Arial"/>
                <w:sz w:val="20"/>
                <w:szCs w:val="20"/>
              </w:rPr>
              <w:t xml:space="preserve"> </w:t>
            </w:r>
            <w:r w:rsidRPr="001E6B84">
              <w:rPr>
                <w:rFonts w:cs="Arial"/>
                <w:b/>
                <w:sz w:val="20"/>
                <w:szCs w:val="20"/>
              </w:rPr>
              <w:t>Die Wahl</w:t>
            </w:r>
            <w:r w:rsidRPr="001E6B84">
              <w:rPr>
                <w:rFonts w:cs="Arial"/>
                <w:sz w:val="20"/>
                <w:szCs w:val="20"/>
              </w:rPr>
              <w:t xml:space="preserve"> ist zu begründen. </w:t>
            </w:r>
          </w:p>
        </w:tc>
        <w:tc>
          <w:tcPr>
            <w:tcW w:w="4678" w:type="dxa"/>
            <w:gridSpan w:val="2"/>
            <w:shd w:val="clear" w:color="auto" w:fill="auto"/>
          </w:tcPr>
          <w:p w14:paraId="04809A40" w14:textId="65E5991C" w:rsidR="00742A44" w:rsidRPr="001E6B84" w:rsidRDefault="00742A44" w:rsidP="00BD11E6">
            <w:pPr>
              <w:keepNext/>
              <w:spacing w:before="0" w:after="0" w:line="240" w:lineRule="auto"/>
              <w:rPr>
                <w:rFonts w:asciiTheme="minorHAnsi" w:hAnsiTheme="minorHAnsi"/>
                <w:sz w:val="20"/>
                <w:szCs w:val="20"/>
              </w:rPr>
            </w:pPr>
          </w:p>
        </w:tc>
        <w:tc>
          <w:tcPr>
            <w:tcW w:w="3544" w:type="dxa"/>
            <w:shd w:val="clear" w:color="auto" w:fill="auto"/>
          </w:tcPr>
          <w:p w14:paraId="54AA487D" w14:textId="225D8078" w:rsidR="00742A44" w:rsidRPr="001E6B84" w:rsidRDefault="00742A44" w:rsidP="00BD11E6">
            <w:pPr>
              <w:keepNext/>
              <w:spacing w:before="0" w:after="0" w:line="240" w:lineRule="auto"/>
              <w:rPr>
                <w:rFonts w:asciiTheme="minorHAnsi" w:hAnsiTheme="minorHAnsi"/>
                <w:sz w:val="20"/>
                <w:szCs w:val="20"/>
              </w:rPr>
            </w:pPr>
          </w:p>
        </w:tc>
      </w:tr>
      <w:tr w:rsidR="00742A44" w:rsidRPr="001E6B84" w14:paraId="63FAD3A9" w14:textId="77777777" w:rsidTr="00BD11E6">
        <w:trPr>
          <w:cantSplit/>
        </w:trPr>
        <w:tc>
          <w:tcPr>
            <w:tcW w:w="993" w:type="dxa"/>
          </w:tcPr>
          <w:p w14:paraId="10487DC0" w14:textId="5665E69C" w:rsidR="00742A44" w:rsidRPr="001E6B84" w:rsidRDefault="005345FB" w:rsidP="00BD11E6">
            <w:pPr>
              <w:spacing w:before="0" w:after="0" w:line="240" w:lineRule="auto"/>
              <w:rPr>
                <w:rFonts w:asciiTheme="minorHAnsi" w:hAnsiTheme="minorHAnsi"/>
                <w:b/>
                <w:sz w:val="20"/>
                <w:szCs w:val="20"/>
              </w:rPr>
            </w:pPr>
            <w:r w:rsidRPr="001E6B84">
              <w:rPr>
                <w:rFonts w:asciiTheme="minorHAnsi" w:hAnsiTheme="minorHAnsi"/>
                <w:b/>
                <w:sz w:val="20"/>
                <w:szCs w:val="20"/>
              </w:rPr>
              <w:t>Anhang 1, Nr</w:t>
            </w:r>
            <w:r w:rsidR="00576EAF" w:rsidRPr="001E6B84">
              <w:rPr>
                <w:rFonts w:asciiTheme="minorHAnsi" w:hAnsiTheme="minorHAnsi"/>
                <w:b/>
                <w:sz w:val="20"/>
                <w:szCs w:val="20"/>
              </w:rPr>
              <w:t>.</w:t>
            </w:r>
            <w:r w:rsidRPr="001E6B84">
              <w:rPr>
                <w:rFonts w:asciiTheme="minorHAnsi" w:hAnsiTheme="minorHAnsi"/>
                <w:b/>
                <w:sz w:val="20"/>
                <w:szCs w:val="20"/>
              </w:rPr>
              <w:t xml:space="preserve"> 19</w:t>
            </w:r>
          </w:p>
        </w:tc>
        <w:tc>
          <w:tcPr>
            <w:tcW w:w="567" w:type="dxa"/>
          </w:tcPr>
          <w:p w14:paraId="480CEB11" w14:textId="77777777" w:rsidR="00742A44" w:rsidRPr="001E6B84" w:rsidRDefault="00742A44" w:rsidP="00BD11E6">
            <w:pPr>
              <w:pStyle w:val="2"/>
              <w:keepNext w:val="0"/>
              <w:rPr>
                <w:sz w:val="20"/>
                <w:szCs w:val="20"/>
              </w:rPr>
            </w:pPr>
          </w:p>
        </w:tc>
        <w:tc>
          <w:tcPr>
            <w:tcW w:w="4819" w:type="dxa"/>
            <w:shd w:val="clear" w:color="auto" w:fill="auto"/>
          </w:tcPr>
          <w:p w14:paraId="37B03931" w14:textId="77777777" w:rsidR="001E6B84" w:rsidRDefault="00742A44" w:rsidP="00BD11E6">
            <w:pPr>
              <w:spacing w:before="0" w:after="0" w:line="240" w:lineRule="auto"/>
              <w:rPr>
                <w:rFonts w:cs="Calibri"/>
                <w:b/>
                <w:bCs/>
                <w:sz w:val="20"/>
                <w:szCs w:val="20"/>
              </w:rPr>
            </w:pPr>
            <w:r w:rsidRPr="001E6B84">
              <w:rPr>
                <w:rFonts w:cs="Calibri"/>
                <w:b/>
                <w:bCs/>
                <w:sz w:val="20"/>
                <w:szCs w:val="20"/>
              </w:rPr>
              <w:t>Geplanter Konformitätsnachweis</w:t>
            </w:r>
          </w:p>
          <w:p w14:paraId="32A2CD7C" w14:textId="47E2F967" w:rsidR="00742A44" w:rsidRPr="001E6B84" w:rsidRDefault="00742A44" w:rsidP="00BD11E6">
            <w:pPr>
              <w:spacing w:before="0" w:after="0" w:line="240" w:lineRule="auto"/>
              <w:rPr>
                <w:sz w:val="20"/>
                <w:szCs w:val="20"/>
              </w:rPr>
            </w:pPr>
            <w:r w:rsidRPr="001E6B84">
              <w:rPr>
                <w:sz w:val="20"/>
                <w:szCs w:val="20"/>
              </w:rPr>
              <w:t>(Inspektionsbericht, Zertifikat, Gütesiegel)</w:t>
            </w:r>
          </w:p>
          <w:p w14:paraId="2AB1CD83" w14:textId="77777777" w:rsidR="00742A44" w:rsidRPr="001E6B84" w:rsidRDefault="00742A44" w:rsidP="00BD11E6">
            <w:pPr>
              <w:spacing w:before="0" w:after="0" w:line="240" w:lineRule="auto"/>
              <w:rPr>
                <w:rFonts w:cs="Calibri"/>
                <w:b/>
                <w:bCs/>
                <w:sz w:val="20"/>
                <w:szCs w:val="20"/>
              </w:rPr>
            </w:pPr>
            <w:r w:rsidRPr="001E6B84">
              <w:rPr>
                <w:sz w:val="20"/>
                <w:szCs w:val="20"/>
              </w:rPr>
              <w:t>Ein Muster ist beizufügen.</w:t>
            </w:r>
          </w:p>
        </w:tc>
        <w:tc>
          <w:tcPr>
            <w:tcW w:w="4678" w:type="dxa"/>
            <w:gridSpan w:val="2"/>
            <w:shd w:val="clear" w:color="auto" w:fill="auto"/>
          </w:tcPr>
          <w:p w14:paraId="0225EEAA" w14:textId="342FA1C3" w:rsidR="00742A44" w:rsidRPr="001E6B84" w:rsidRDefault="00742A44" w:rsidP="00BD11E6">
            <w:pPr>
              <w:spacing w:before="0" w:after="0" w:line="240" w:lineRule="auto"/>
              <w:rPr>
                <w:rFonts w:asciiTheme="minorHAnsi" w:hAnsiTheme="minorHAnsi"/>
                <w:sz w:val="20"/>
                <w:szCs w:val="20"/>
              </w:rPr>
            </w:pPr>
          </w:p>
        </w:tc>
        <w:tc>
          <w:tcPr>
            <w:tcW w:w="3544" w:type="dxa"/>
            <w:shd w:val="clear" w:color="auto" w:fill="auto"/>
          </w:tcPr>
          <w:p w14:paraId="04419B98" w14:textId="78165222" w:rsidR="00742A44" w:rsidRPr="001E6B84" w:rsidRDefault="00742A44" w:rsidP="00BD11E6">
            <w:pPr>
              <w:spacing w:before="0" w:after="0" w:line="240" w:lineRule="auto"/>
              <w:rPr>
                <w:rFonts w:asciiTheme="minorHAnsi" w:hAnsiTheme="minorHAnsi"/>
                <w:sz w:val="20"/>
                <w:szCs w:val="20"/>
              </w:rPr>
            </w:pPr>
          </w:p>
        </w:tc>
      </w:tr>
      <w:tr w:rsidR="00742A44" w:rsidRPr="001E6B84" w14:paraId="6C491EE0" w14:textId="77777777" w:rsidTr="00BD11E6">
        <w:trPr>
          <w:cantSplit/>
        </w:trPr>
        <w:tc>
          <w:tcPr>
            <w:tcW w:w="993" w:type="dxa"/>
          </w:tcPr>
          <w:p w14:paraId="2896E922" w14:textId="62BCC14B" w:rsidR="00742A44" w:rsidRPr="001E6B84" w:rsidRDefault="005345FB" w:rsidP="00BD11E6">
            <w:pPr>
              <w:spacing w:before="0" w:after="0" w:line="240" w:lineRule="auto"/>
              <w:rPr>
                <w:rFonts w:asciiTheme="minorHAnsi" w:hAnsiTheme="minorHAnsi"/>
                <w:b/>
                <w:sz w:val="20"/>
                <w:szCs w:val="20"/>
              </w:rPr>
            </w:pPr>
            <w:r w:rsidRPr="001E6B84">
              <w:rPr>
                <w:rFonts w:asciiTheme="minorHAnsi" w:hAnsiTheme="minorHAnsi"/>
                <w:b/>
                <w:sz w:val="20"/>
                <w:szCs w:val="20"/>
              </w:rPr>
              <w:lastRenderedPageBreak/>
              <w:t>Anhang 1, Nr. 6</w:t>
            </w:r>
          </w:p>
        </w:tc>
        <w:tc>
          <w:tcPr>
            <w:tcW w:w="567" w:type="dxa"/>
          </w:tcPr>
          <w:p w14:paraId="407A7360" w14:textId="77777777" w:rsidR="00742A44" w:rsidRPr="001E6B84" w:rsidRDefault="00742A44" w:rsidP="00BD11E6">
            <w:pPr>
              <w:pStyle w:val="2"/>
              <w:keepNext w:val="0"/>
              <w:rPr>
                <w:sz w:val="20"/>
                <w:szCs w:val="20"/>
              </w:rPr>
            </w:pPr>
          </w:p>
        </w:tc>
        <w:tc>
          <w:tcPr>
            <w:tcW w:w="4819" w:type="dxa"/>
            <w:shd w:val="clear" w:color="auto" w:fill="auto"/>
          </w:tcPr>
          <w:p w14:paraId="34A9024B" w14:textId="77777777" w:rsidR="00742A44" w:rsidRPr="001E6B84" w:rsidRDefault="00742A44" w:rsidP="00BD11E6">
            <w:pPr>
              <w:spacing w:before="0" w:after="0" w:line="240" w:lineRule="auto"/>
              <w:rPr>
                <w:rFonts w:cs="Calibri"/>
                <w:b/>
                <w:bCs/>
                <w:sz w:val="20"/>
                <w:szCs w:val="20"/>
              </w:rPr>
            </w:pPr>
            <w:r w:rsidRPr="001E6B84">
              <w:rPr>
                <w:rFonts w:cs="Calibri"/>
                <w:b/>
                <w:bCs/>
                <w:sz w:val="20"/>
                <w:szCs w:val="20"/>
              </w:rPr>
              <w:t>Bewertungsgrundlagen National</w:t>
            </w:r>
          </w:p>
          <w:p w14:paraId="52C9B79C" w14:textId="77777777" w:rsidR="00742A44" w:rsidRPr="001E6B84" w:rsidRDefault="00742A44" w:rsidP="00BD11E6">
            <w:pPr>
              <w:spacing w:before="0" w:after="0" w:line="240" w:lineRule="auto"/>
              <w:rPr>
                <w:rFonts w:cs="Calibri"/>
                <w:b/>
                <w:bCs/>
                <w:sz w:val="20"/>
                <w:szCs w:val="20"/>
              </w:rPr>
            </w:pPr>
            <w:r w:rsidRPr="001E6B84">
              <w:rPr>
                <w:sz w:val="20"/>
                <w:szCs w:val="20"/>
              </w:rPr>
              <w:t>ISO/IEC 17011, 17000 Anhang A</w:t>
            </w:r>
          </w:p>
          <w:p w14:paraId="1F95B6A3" w14:textId="6A5EDF95" w:rsidR="00742A44" w:rsidRPr="001E6B84" w:rsidRDefault="00742A44" w:rsidP="00BD11E6">
            <w:pPr>
              <w:spacing w:before="0" w:after="0" w:line="240" w:lineRule="auto"/>
              <w:rPr>
                <w:sz w:val="20"/>
                <w:szCs w:val="20"/>
              </w:rPr>
            </w:pPr>
            <w:r w:rsidRPr="001E6B84">
              <w:rPr>
                <w:sz w:val="20"/>
                <w:szCs w:val="20"/>
              </w:rPr>
              <w:t xml:space="preserve">DAkkS-71 SD 0 016  – </w:t>
            </w:r>
            <w:r w:rsidR="005858EF" w:rsidRPr="001E6B84">
              <w:rPr>
                <w:sz w:val="20"/>
                <w:szCs w:val="20"/>
              </w:rPr>
              <w:t>Regel zur Prüfung der Feststellung der Akkreditierungsfähigkeit neuer privater</w:t>
            </w:r>
            <w:r w:rsidRPr="001E6B84">
              <w:rPr>
                <w:sz w:val="20"/>
                <w:szCs w:val="20"/>
              </w:rPr>
              <w:t xml:space="preserve"> Konformitätsbewertungsprogramme</w:t>
            </w:r>
          </w:p>
          <w:p w14:paraId="0DC83F38" w14:textId="77777777" w:rsidR="00856F65" w:rsidRDefault="00742A44" w:rsidP="00BD11E6">
            <w:pPr>
              <w:spacing w:before="0" w:after="0" w:line="240" w:lineRule="auto"/>
              <w:rPr>
                <w:sz w:val="20"/>
                <w:szCs w:val="20"/>
                <w:lang w:val="en-GB"/>
              </w:rPr>
            </w:pPr>
            <w:proofErr w:type="spellStart"/>
            <w:r w:rsidRPr="001E6B84">
              <w:rPr>
                <w:sz w:val="20"/>
                <w:szCs w:val="20"/>
                <w:lang w:val="en-GB"/>
              </w:rPr>
              <w:t>Relevante</w:t>
            </w:r>
            <w:proofErr w:type="spellEnd"/>
            <w:r w:rsidRPr="001E6B84">
              <w:rPr>
                <w:sz w:val="20"/>
                <w:szCs w:val="20"/>
                <w:lang w:val="en-GB"/>
              </w:rPr>
              <w:t xml:space="preserve"> </w:t>
            </w:r>
            <w:proofErr w:type="spellStart"/>
            <w:r w:rsidRPr="001E6B84">
              <w:rPr>
                <w:sz w:val="20"/>
                <w:szCs w:val="20"/>
                <w:lang w:val="en-GB"/>
              </w:rPr>
              <w:t>Teile</w:t>
            </w:r>
            <w:proofErr w:type="spellEnd"/>
            <w:r w:rsidRPr="001E6B84">
              <w:rPr>
                <w:sz w:val="20"/>
                <w:szCs w:val="20"/>
                <w:lang w:val="en-GB"/>
              </w:rPr>
              <w:t xml:space="preserve"> der „ISO-CASCO toolbox“. </w:t>
            </w:r>
          </w:p>
          <w:p w14:paraId="4D8C5252" w14:textId="3E40ED59" w:rsidR="00742A44" w:rsidRPr="001E6B84" w:rsidRDefault="00742A44" w:rsidP="00BD11E6">
            <w:pPr>
              <w:spacing w:before="0" w:after="0" w:line="240" w:lineRule="auto"/>
              <w:rPr>
                <w:rFonts w:cs="Calibri"/>
                <w:b/>
                <w:bCs/>
                <w:sz w:val="20"/>
                <w:szCs w:val="20"/>
              </w:rPr>
            </w:pPr>
            <w:r w:rsidRPr="001E6B84">
              <w:rPr>
                <w:b/>
                <w:sz w:val="20"/>
                <w:szCs w:val="20"/>
              </w:rPr>
              <w:t>Ggf. weitere Anforderungen?</w:t>
            </w:r>
          </w:p>
        </w:tc>
        <w:tc>
          <w:tcPr>
            <w:tcW w:w="4678" w:type="dxa"/>
            <w:gridSpan w:val="2"/>
            <w:shd w:val="clear" w:color="auto" w:fill="auto"/>
          </w:tcPr>
          <w:p w14:paraId="1B3EFC18" w14:textId="76F20D27" w:rsidR="00742A44" w:rsidRPr="001E6B84" w:rsidRDefault="009D5C6B" w:rsidP="00BD11E6">
            <w:pPr>
              <w:spacing w:before="0" w:after="0" w:line="240" w:lineRule="auto"/>
              <w:rPr>
                <w:rFonts w:asciiTheme="minorHAnsi" w:hAnsiTheme="minorHAnsi"/>
                <w:noProof/>
                <w:sz w:val="20"/>
                <w:szCs w:val="20"/>
              </w:rPr>
            </w:pPr>
            <w:sdt>
              <w:sdtPr>
                <w:rPr>
                  <w:rFonts w:asciiTheme="minorHAnsi" w:hAnsiTheme="minorHAnsi"/>
                  <w:noProof/>
                  <w:sz w:val="20"/>
                  <w:szCs w:val="20"/>
                </w:rPr>
                <w:id w:val="-1528162752"/>
                <w14:checkbox>
                  <w14:checked w14:val="0"/>
                  <w14:checkedState w14:val="2612" w14:font="MS Gothic"/>
                  <w14:uncheckedState w14:val="2610" w14:font="MS Gothic"/>
                </w14:checkbox>
              </w:sdtPr>
              <w:sdtContent>
                <w:r w:rsidR="001E6B84">
                  <w:rPr>
                    <w:rFonts w:ascii="MS Gothic" w:eastAsia="MS Gothic" w:hAnsi="MS Gothic" w:hint="eastAsia"/>
                    <w:noProof/>
                    <w:sz w:val="20"/>
                    <w:szCs w:val="20"/>
                  </w:rPr>
                  <w:t>☐</w:t>
                </w:r>
              </w:sdtContent>
            </w:sdt>
            <w:r w:rsidR="00742A44" w:rsidRPr="001E6B84">
              <w:rPr>
                <w:rFonts w:asciiTheme="minorHAnsi" w:hAnsiTheme="minorHAnsi"/>
                <w:noProof/>
                <w:sz w:val="20"/>
                <w:szCs w:val="20"/>
              </w:rPr>
              <w:t xml:space="preserve"> </w:t>
            </w:r>
            <w:r w:rsidR="001E6B84">
              <w:rPr>
                <w:rFonts w:asciiTheme="minorHAnsi" w:hAnsiTheme="minorHAnsi"/>
                <w:noProof/>
                <w:sz w:val="20"/>
                <w:szCs w:val="20"/>
              </w:rPr>
              <w:t xml:space="preserve"> </w:t>
            </w:r>
            <w:r w:rsidR="00742A44" w:rsidRPr="001E6B84">
              <w:rPr>
                <w:rFonts w:asciiTheme="minorHAnsi" w:hAnsiTheme="minorHAnsi"/>
                <w:noProof/>
                <w:sz w:val="20"/>
                <w:szCs w:val="20"/>
              </w:rPr>
              <w:t>Nein</w:t>
            </w:r>
          </w:p>
          <w:p w14:paraId="5A59D233" w14:textId="7A3E65CC" w:rsidR="001E6B84" w:rsidRPr="001E6B84" w:rsidRDefault="009D5C6B" w:rsidP="00BD11E6">
            <w:pPr>
              <w:spacing w:before="0" w:after="0" w:line="240" w:lineRule="auto"/>
              <w:rPr>
                <w:rFonts w:asciiTheme="minorHAnsi" w:hAnsiTheme="minorHAnsi"/>
                <w:noProof/>
                <w:sz w:val="20"/>
                <w:szCs w:val="20"/>
              </w:rPr>
            </w:pPr>
            <w:sdt>
              <w:sdtPr>
                <w:rPr>
                  <w:rFonts w:asciiTheme="minorHAnsi" w:hAnsiTheme="minorHAnsi"/>
                  <w:noProof/>
                  <w:sz w:val="20"/>
                  <w:szCs w:val="20"/>
                </w:rPr>
                <w:id w:val="-331763867"/>
                <w14:checkbox>
                  <w14:checked w14:val="0"/>
                  <w14:checkedState w14:val="2612" w14:font="MS Gothic"/>
                  <w14:uncheckedState w14:val="2610" w14:font="MS Gothic"/>
                </w14:checkbox>
              </w:sdtPr>
              <w:sdtContent>
                <w:r w:rsidR="001E6B84">
                  <w:rPr>
                    <w:rFonts w:ascii="MS Gothic" w:eastAsia="MS Gothic" w:hAnsi="MS Gothic" w:hint="eastAsia"/>
                    <w:noProof/>
                    <w:sz w:val="20"/>
                    <w:szCs w:val="20"/>
                  </w:rPr>
                  <w:t>☐</w:t>
                </w:r>
              </w:sdtContent>
            </w:sdt>
            <w:r w:rsidR="00742A44" w:rsidRPr="001E6B84">
              <w:rPr>
                <w:rFonts w:asciiTheme="minorHAnsi" w:hAnsiTheme="minorHAnsi"/>
                <w:noProof/>
                <w:sz w:val="20"/>
                <w:szCs w:val="20"/>
              </w:rPr>
              <w:t xml:space="preserve"> </w:t>
            </w:r>
            <w:r w:rsidR="001E6B84">
              <w:rPr>
                <w:rFonts w:asciiTheme="minorHAnsi" w:hAnsiTheme="minorHAnsi"/>
                <w:noProof/>
                <w:sz w:val="20"/>
                <w:szCs w:val="20"/>
              </w:rPr>
              <w:t xml:space="preserve"> Ja</w:t>
            </w:r>
            <w:r w:rsidR="00742A44" w:rsidRPr="001E6B84">
              <w:rPr>
                <w:rFonts w:asciiTheme="minorHAnsi" w:hAnsiTheme="minorHAnsi"/>
                <w:noProof/>
                <w:sz w:val="20"/>
                <w:szCs w:val="20"/>
              </w:rPr>
              <w:t xml:space="preserve"> </w:t>
            </w:r>
            <w:r w:rsidR="00577C73">
              <w:rPr>
                <w:rFonts w:asciiTheme="minorHAnsi" w:hAnsiTheme="minorHAnsi"/>
                <w:noProof/>
                <w:sz w:val="20"/>
                <w:szCs w:val="20"/>
              </w:rPr>
              <w:t xml:space="preserve">/ </w:t>
            </w:r>
            <w:r w:rsidR="00742A44" w:rsidRPr="001E6B84">
              <w:rPr>
                <w:rFonts w:asciiTheme="minorHAnsi" w:hAnsiTheme="minorHAnsi"/>
                <w:noProof/>
                <w:sz w:val="20"/>
                <w:szCs w:val="20"/>
              </w:rPr>
              <w:t>Beschreibung:</w:t>
            </w:r>
            <w:r w:rsidR="001E6B84">
              <w:rPr>
                <w:rFonts w:asciiTheme="minorHAnsi" w:hAnsiTheme="minorHAnsi"/>
                <w:noProof/>
                <w:sz w:val="20"/>
                <w:szCs w:val="20"/>
              </w:rPr>
              <w:t xml:space="preserve"> </w:t>
            </w:r>
          </w:p>
        </w:tc>
        <w:tc>
          <w:tcPr>
            <w:tcW w:w="3544" w:type="dxa"/>
            <w:shd w:val="clear" w:color="auto" w:fill="auto"/>
          </w:tcPr>
          <w:p w14:paraId="42E1D22F" w14:textId="0B59DAB1" w:rsidR="00742A44" w:rsidRPr="001E6B84" w:rsidRDefault="00742A44" w:rsidP="00BD11E6">
            <w:pPr>
              <w:spacing w:before="0" w:after="0" w:line="240" w:lineRule="auto"/>
              <w:rPr>
                <w:rFonts w:asciiTheme="minorHAnsi" w:hAnsiTheme="minorHAnsi"/>
                <w:sz w:val="20"/>
                <w:szCs w:val="20"/>
              </w:rPr>
            </w:pPr>
          </w:p>
        </w:tc>
      </w:tr>
      <w:tr w:rsidR="00742A44" w:rsidRPr="001E6B84" w14:paraId="2E911B12" w14:textId="77777777" w:rsidTr="00BD11E6">
        <w:trPr>
          <w:cantSplit/>
        </w:trPr>
        <w:tc>
          <w:tcPr>
            <w:tcW w:w="993" w:type="dxa"/>
          </w:tcPr>
          <w:p w14:paraId="4C32745B" w14:textId="77777777" w:rsidR="00742A44" w:rsidRPr="001E6B84" w:rsidRDefault="00742A44" w:rsidP="00BD11E6">
            <w:pPr>
              <w:spacing w:before="0" w:after="0" w:line="240" w:lineRule="auto"/>
              <w:rPr>
                <w:rFonts w:asciiTheme="minorHAnsi" w:hAnsiTheme="minorHAnsi"/>
                <w:b/>
                <w:sz w:val="20"/>
                <w:szCs w:val="20"/>
              </w:rPr>
            </w:pPr>
          </w:p>
        </w:tc>
        <w:tc>
          <w:tcPr>
            <w:tcW w:w="567" w:type="dxa"/>
          </w:tcPr>
          <w:p w14:paraId="46A6A000" w14:textId="77777777" w:rsidR="00742A44" w:rsidRPr="001E6B84" w:rsidRDefault="00742A44" w:rsidP="00BD11E6">
            <w:pPr>
              <w:pStyle w:val="2"/>
              <w:keepNext w:val="0"/>
              <w:rPr>
                <w:sz w:val="20"/>
                <w:szCs w:val="20"/>
              </w:rPr>
            </w:pPr>
          </w:p>
        </w:tc>
        <w:tc>
          <w:tcPr>
            <w:tcW w:w="4819" w:type="dxa"/>
            <w:shd w:val="clear" w:color="auto" w:fill="auto"/>
          </w:tcPr>
          <w:p w14:paraId="0154EAC8" w14:textId="77777777" w:rsidR="00742A44" w:rsidRPr="001E6B84" w:rsidRDefault="00742A44" w:rsidP="00BD11E6">
            <w:pPr>
              <w:spacing w:before="0" w:after="0" w:line="240" w:lineRule="auto"/>
              <w:rPr>
                <w:rFonts w:cs="Calibri"/>
                <w:b/>
                <w:bCs/>
                <w:sz w:val="20"/>
                <w:szCs w:val="20"/>
                <w:lang w:val="en-US"/>
              </w:rPr>
            </w:pPr>
            <w:proofErr w:type="spellStart"/>
            <w:r w:rsidRPr="001E6B84">
              <w:rPr>
                <w:rFonts w:cs="Calibri"/>
                <w:b/>
                <w:bCs/>
                <w:sz w:val="20"/>
                <w:szCs w:val="20"/>
                <w:lang w:val="en-US"/>
              </w:rPr>
              <w:t>Bewertungsgrundlagen</w:t>
            </w:r>
            <w:proofErr w:type="spellEnd"/>
            <w:r w:rsidRPr="001E6B84">
              <w:rPr>
                <w:rFonts w:cs="Calibri"/>
                <w:b/>
                <w:bCs/>
                <w:sz w:val="20"/>
                <w:szCs w:val="20"/>
                <w:lang w:val="en-US"/>
              </w:rPr>
              <w:t xml:space="preserve"> EU</w:t>
            </w:r>
          </w:p>
          <w:p w14:paraId="1DBFC2EC" w14:textId="77777777" w:rsidR="00856F65" w:rsidRDefault="00742A44" w:rsidP="00BD11E6">
            <w:pPr>
              <w:spacing w:before="0" w:after="0" w:line="240" w:lineRule="auto"/>
              <w:rPr>
                <w:sz w:val="20"/>
                <w:szCs w:val="20"/>
                <w:lang w:val="en-US"/>
              </w:rPr>
            </w:pPr>
            <w:r w:rsidRPr="001E6B84">
              <w:rPr>
                <w:sz w:val="20"/>
                <w:szCs w:val="20"/>
                <w:lang w:val="en-US"/>
              </w:rPr>
              <w:t>(EA 1/22 (2014) – EA Policy, Criteria and Procedure for the Evaluation of Conformity Assessment Schemes</w:t>
            </w:r>
            <w:r w:rsidR="00856F65">
              <w:rPr>
                <w:sz w:val="20"/>
                <w:szCs w:val="20"/>
                <w:lang w:val="en-US"/>
              </w:rPr>
              <w:t xml:space="preserve"> </w:t>
            </w:r>
            <w:r w:rsidRPr="001E6B84">
              <w:rPr>
                <w:sz w:val="20"/>
                <w:szCs w:val="20"/>
                <w:lang w:val="en-US"/>
              </w:rPr>
              <w:t xml:space="preserve">under the EA MLA). </w:t>
            </w:r>
          </w:p>
          <w:p w14:paraId="31BFB8C6" w14:textId="4B9AD41D" w:rsidR="00742A44" w:rsidRPr="00856F65" w:rsidRDefault="00742A44" w:rsidP="00BD11E6">
            <w:pPr>
              <w:spacing w:before="0" w:after="0" w:line="240" w:lineRule="auto"/>
              <w:rPr>
                <w:b/>
                <w:sz w:val="20"/>
                <w:szCs w:val="20"/>
                <w:lang w:val="en-GB"/>
              </w:rPr>
            </w:pPr>
            <w:proofErr w:type="spellStart"/>
            <w:r w:rsidRPr="00856F65">
              <w:rPr>
                <w:b/>
                <w:sz w:val="20"/>
                <w:szCs w:val="20"/>
                <w:lang w:val="en-GB"/>
              </w:rPr>
              <w:t>Ggf</w:t>
            </w:r>
            <w:proofErr w:type="spellEnd"/>
            <w:r w:rsidRPr="00856F65">
              <w:rPr>
                <w:b/>
                <w:sz w:val="20"/>
                <w:szCs w:val="20"/>
                <w:lang w:val="en-GB"/>
              </w:rPr>
              <w:t xml:space="preserve">. </w:t>
            </w:r>
            <w:proofErr w:type="spellStart"/>
            <w:r w:rsidRPr="00856F65">
              <w:rPr>
                <w:b/>
                <w:sz w:val="20"/>
                <w:szCs w:val="20"/>
                <w:lang w:val="en-GB"/>
              </w:rPr>
              <w:t>weitere</w:t>
            </w:r>
            <w:proofErr w:type="spellEnd"/>
            <w:r w:rsidRPr="00856F65">
              <w:rPr>
                <w:b/>
                <w:sz w:val="20"/>
                <w:szCs w:val="20"/>
                <w:lang w:val="en-GB"/>
              </w:rPr>
              <w:t xml:space="preserve"> </w:t>
            </w:r>
            <w:proofErr w:type="spellStart"/>
            <w:r w:rsidRPr="00856F65">
              <w:rPr>
                <w:b/>
                <w:sz w:val="20"/>
                <w:szCs w:val="20"/>
                <w:lang w:val="en-GB"/>
              </w:rPr>
              <w:t>Anforderungen</w:t>
            </w:r>
            <w:proofErr w:type="spellEnd"/>
            <w:r w:rsidRPr="00856F65">
              <w:rPr>
                <w:b/>
                <w:sz w:val="20"/>
                <w:szCs w:val="20"/>
                <w:lang w:val="en-GB"/>
              </w:rPr>
              <w:t>?</w:t>
            </w:r>
          </w:p>
        </w:tc>
        <w:tc>
          <w:tcPr>
            <w:tcW w:w="4678" w:type="dxa"/>
            <w:gridSpan w:val="2"/>
            <w:shd w:val="clear" w:color="auto" w:fill="auto"/>
          </w:tcPr>
          <w:p w14:paraId="23204DAA" w14:textId="5FDCDBE6" w:rsidR="00742A44" w:rsidRPr="001E6B84" w:rsidRDefault="009D5C6B" w:rsidP="00BD11E6">
            <w:pPr>
              <w:spacing w:before="0" w:after="0" w:line="240" w:lineRule="auto"/>
              <w:rPr>
                <w:rFonts w:asciiTheme="minorHAnsi" w:hAnsiTheme="minorHAnsi"/>
                <w:noProof/>
                <w:sz w:val="20"/>
                <w:szCs w:val="20"/>
              </w:rPr>
            </w:pPr>
            <w:sdt>
              <w:sdtPr>
                <w:rPr>
                  <w:rFonts w:asciiTheme="minorHAnsi" w:hAnsiTheme="minorHAnsi"/>
                  <w:noProof/>
                  <w:sz w:val="20"/>
                  <w:szCs w:val="20"/>
                </w:rPr>
                <w:id w:val="846070958"/>
                <w14:checkbox>
                  <w14:checked w14:val="0"/>
                  <w14:checkedState w14:val="2612" w14:font="MS Gothic"/>
                  <w14:uncheckedState w14:val="2610" w14:font="MS Gothic"/>
                </w14:checkbox>
              </w:sdtPr>
              <w:sdtContent>
                <w:r w:rsidR="001E6B84">
                  <w:rPr>
                    <w:rFonts w:ascii="MS Gothic" w:eastAsia="MS Gothic" w:hAnsi="MS Gothic" w:hint="eastAsia"/>
                    <w:noProof/>
                    <w:sz w:val="20"/>
                    <w:szCs w:val="20"/>
                  </w:rPr>
                  <w:t>☐</w:t>
                </w:r>
              </w:sdtContent>
            </w:sdt>
            <w:r w:rsidR="00742A44" w:rsidRPr="001E6B84">
              <w:rPr>
                <w:rFonts w:asciiTheme="minorHAnsi" w:hAnsiTheme="minorHAnsi"/>
                <w:noProof/>
                <w:sz w:val="20"/>
                <w:szCs w:val="20"/>
              </w:rPr>
              <w:t xml:space="preserve"> </w:t>
            </w:r>
            <w:r w:rsidR="001E6B84">
              <w:rPr>
                <w:rFonts w:asciiTheme="minorHAnsi" w:hAnsiTheme="minorHAnsi"/>
                <w:noProof/>
                <w:sz w:val="20"/>
                <w:szCs w:val="20"/>
              </w:rPr>
              <w:t xml:space="preserve"> </w:t>
            </w:r>
            <w:r w:rsidR="00742A44" w:rsidRPr="001E6B84">
              <w:rPr>
                <w:rFonts w:asciiTheme="minorHAnsi" w:hAnsiTheme="minorHAnsi"/>
                <w:noProof/>
                <w:sz w:val="20"/>
                <w:szCs w:val="20"/>
              </w:rPr>
              <w:t>Nein</w:t>
            </w:r>
          </w:p>
          <w:p w14:paraId="2950278C" w14:textId="37FEC649" w:rsidR="00742A44" w:rsidRPr="001E6B84" w:rsidRDefault="009D5C6B" w:rsidP="00BD11E6">
            <w:pPr>
              <w:spacing w:before="0" w:after="0" w:line="240" w:lineRule="auto"/>
              <w:rPr>
                <w:rFonts w:asciiTheme="minorHAnsi" w:hAnsiTheme="minorHAnsi"/>
                <w:noProof/>
                <w:sz w:val="20"/>
                <w:szCs w:val="20"/>
              </w:rPr>
            </w:pPr>
            <w:sdt>
              <w:sdtPr>
                <w:rPr>
                  <w:rFonts w:asciiTheme="minorHAnsi" w:hAnsiTheme="minorHAnsi"/>
                  <w:noProof/>
                  <w:sz w:val="20"/>
                  <w:szCs w:val="20"/>
                </w:rPr>
                <w:id w:val="-127942425"/>
                <w14:checkbox>
                  <w14:checked w14:val="0"/>
                  <w14:checkedState w14:val="2612" w14:font="MS Gothic"/>
                  <w14:uncheckedState w14:val="2610" w14:font="MS Gothic"/>
                </w14:checkbox>
              </w:sdtPr>
              <w:sdtContent>
                <w:r w:rsidR="001E6B84">
                  <w:rPr>
                    <w:rFonts w:ascii="MS Gothic" w:eastAsia="MS Gothic" w:hAnsi="MS Gothic" w:hint="eastAsia"/>
                    <w:noProof/>
                    <w:sz w:val="20"/>
                    <w:szCs w:val="20"/>
                  </w:rPr>
                  <w:t>☐</w:t>
                </w:r>
              </w:sdtContent>
            </w:sdt>
            <w:r w:rsidR="00742A44" w:rsidRPr="001E6B84">
              <w:rPr>
                <w:rFonts w:asciiTheme="minorHAnsi" w:hAnsiTheme="minorHAnsi"/>
                <w:noProof/>
                <w:sz w:val="20"/>
                <w:szCs w:val="20"/>
              </w:rPr>
              <w:t xml:space="preserve"> </w:t>
            </w:r>
            <w:r w:rsidR="001E6B84">
              <w:rPr>
                <w:rFonts w:asciiTheme="minorHAnsi" w:hAnsiTheme="minorHAnsi"/>
                <w:noProof/>
                <w:sz w:val="20"/>
                <w:szCs w:val="20"/>
              </w:rPr>
              <w:t xml:space="preserve"> </w:t>
            </w:r>
            <w:r w:rsidR="00742A44" w:rsidRPr="001E6B84">
              <w:rPr>
                <w:rFonts w:asciiTheme="minorHAnsi" w:hAnsiTheme="minorHAnsi"/>
                <w:noProof/>
                <w:sz w:val="20"/>
                <w:szCs w:val="20"/>
              </w:rPr>
              <w:t>Ja</w:t>
            </w:r>
            <w:r w:rsidR="00577C73">
              <w:rPr>
                <w:rFonts w:asciiTheme="minorHAnsi" w:hAnsiTheme="minorHAnsi"/>
                <w:noProof/>
                <w:sz w:val="20"/>
                <w:szCs w:val="20"/>
              </w:rPr>
              <w:t xml:space="preserve"> /</w:t>
            </w:r>
            <w:r w:rsidR="00742A44" w:rsidRPr="001E6B84">
              <w:rPr>
                <w:rFonts w:asciiTheme="minorHAnsi" w:hAnsiTheme="minorHAnsi"/>
                <w:noProof/>
                <w:sz w:val="20"/>
                <w:szCs w:val="20"/>
              </w:rPr>
              <w:t xml:space="preserve"> Beschreibung: </w:t>
            </w:r>
          </w:p>
        </w:tc>
        <w:tc>
          <w:tcPr>
            <w:tcW w:w="3544" w:type="dxa"/>
            <w:shd w:val="clear" w:color="auto" w:fill="auto"/>
          </w:tcPr>
          <w:p w14:paraId="0309EB36" w14:textId="5AD1B404" w:rsidR="00742A44" w:rsidRPr="001E6B84" w:rsidRDefault="00742A44" w:rsidP="00BD11E6">
            <w:pPr>
              <w:spacing w:before="0" w:after="0" w:line="240" w:lineRule="auto"/>
              <w:rPr>
                <w:rFonts w:asciiTheme="minorHAnsi" w:hAnsiTheme="minorHAnsi"/>
                <w:sz w:val="20"/>
                <w:szCs w:val="20"/>
              </w:rPr>
            </w:pPr>
          </w:p>
        </w:tc>
      </w:tr>
      <w:tr w:rsidR="00742A44" w:rsidRPr="001E6B84" w14:paraId="24B15692" w14:textId="77777777" w:rsidTr="00BD11E6">
        <w:trPr>
          <w:cantSplit/>
        </w:trPr>
        <w:tc>
          <w:tcPr>
            <w:tcW w:w="993" w:type="dxa"/>
          </w:tcPr>
          <w:p w14:paraId="0FC85653" w14:textId="6BFAB42A" w:rsidR="00742A44" w:rsidRPr="001E6B84" w:rsidRDefault="00EA142B" w:rsidP="00BD11E6">
            <w:pPr>
              <w:spacing w:before="0" w:after="0" w:line="240" w:lineRule="auto"/>
              <w:rPr>
                <w:rFonts w:asciiTheme="minorHAnsi" w:hAnsiTheme="minorHAnsi"/>
                <w:b/>
                <w:sz w:val="20"/>
                <w:szCs w:val="20"/>
              </w:rPr>
            </w:pPr>
            <w:r w:rsidRPr="001E6B84">
              <w:rPr>
                <w:rFonts w:asciiTheme="minorHAnsi" w:hAnsiTheme="minorHAnsi"/>
                <w:b/>
                <w:sz w:val="20"/>
                <w:szCs w:val="20"/>
              </w:rPr>
              <w:t xml:space="preserve">Abschnitt </w:t>
            </w:r>
            <w:r w:rsidR="001A1322" w:rsidRPr="001E6B84">
              <w:rPr>
                <w:rFonts w:asciiTheme="minorHAnsi" w:hAnsiTheme="minorHAnsi"/>
                <w:b/>
                <w:sz w:val="20"/>
                <w:szCs w:val="20"/>
              </w:rPr>
              <w:t>3.2.4</w:t>
            </w:r>
          </w:p>
        </w:tc>
        <w:tc>
          <w:tcPr>
            <w:tcW w:w="567" w:type="dxa"/>
          </w:tcPr>
          <w:p w14:paraId="13A479A5" w14:textId="77777777" w:rsidR="00742A44" w:rsidRPr="001E6B84" w:rsidRDefault="00742A44" w:rsidP="00BD11E6">
            <w:pPr>
              <w:pStyle w:val="2"/>
              <w:keepNext w:val="0"/>
              <w:rPr>
                <w:sz w:val="20"/>
                <w:szCs w:val="20"/>
              </w:rPr>
            </w:pPr>
          </w:p>
        </w:tc>
        <w:tc>
          <w:tcPr>
            <w:tcW w:w="4819" w:type="dxa"/>
            <w:shd w:val="clear" w:color="auto" w:fill="auto"/>
          </w:tcPr>
          <w:p w14:paraId="4E9A21B9" w14:textId="77777777" w:rsidR="00856F65" w:rsidRDefault="00742A44" w:rsidP="00BD11E6">
            <w:pPr>
              <w:spacing w:before="0" w:after="0" w:line="240" w:lineRule="auto"/>
              <w:rPr>
                <w:sz w:val="20"/>
                <w:szCs w:val="20"/>
              </w:rPr>
            </w:pPr>
            <w:r w:rsidRPr="001E6B84">
              <w:rPr>
                <w:sz w:val="20"/>
                <w:szCs w:val="20"/>
              </w:rPr>
              <w:t>Bestehen gesetzliche Festlegungen die Konformitätsbewertungstätigkeit</w:t>
            </w:r>
            <w:r w:rsidR="00856F65">
              <w:rPr>
                <w:sz w:val="20"/>
                <w:szCs w:val="20"/>
              </w:rPr>
              <w:t xml:space="preserve"> </w:t>
            </w:r>
            <w:r w:rsidR="00856F65" w:rsidRPr="001E6B84">
              <w:rPr>
                <w:sz w:val="20"/>
                <w:szCs w:val="20"/>
              </w:rPr>
              <w:t>betreffend</w:t>
            </w:r>
            <w:r w:rsidRPr="001E6B84">
              <w:rPr>
                <w:sz w:val="20"/>
                <w:szCs w:val="20"/>
              </w:rPr>
              <w:t xml:space="preserve">? </w:t>
            </w:r>
          </w:p>
          <w:p w14:paraId="27DB75B7" w14:textId="0A0C9ECF" w:rsidR="00742A44" w:rsidRPr="001E6B84" w:rsidRDefault="00742A44" w:rsidP="00BD11E6">
            <w:pPr>
              <w:spacing w:before="0" w:after="0" w:line="240" w:lineRule="auto"/>
              <w:rPr>
                <w:sz w:val="20"/>
                <w:szCs w:val="20"/>
              </w:rPr>
            </w:pPr>
            <w:r w:rsidRPr="001E6B84">
              <w:rPr>
                <w:sz w:val="20"/>
                <w:szCs w:val="20"/>
              </w:rPr>
              <w:t>Bei JA bitte ausführen.</w:t>
            </w:r>
          </w:p>
        </w:tc>
        <w:tc>
          <w:tcPr>
            <w:tcW w:w="4678" w:type="dxa"/>
            <w:gridSpan w:val="2"/>
            <w:shd w:val="clear" w:color="auto" w:fill="auto"/>
          </w:tcPr>
          <w:p w14:paraId="293FA33E" w14:textId="230A3312" w:rsidR="00742A44" w:rsidRPr="001E6B84" w:rsidRDefault="009D5C6B" w:rsidP="00BD11E6">
            <w:pPr>
              <w:spacing w:before="0" w:after="0" w:line="240" w:lineRule="auto"/>
              <w:rPr>
                <w:rFonts w:asciiTheme="minorHAnsi" w:hAnsiTheme="minorHAnsi"/>
                <w:noProof/>
                <w:sz w:val="20"/>
                <w:szCs w:val="20"/>
              </w:rPr>
            </w:pPr>
            <w:sdt>
              <w:sdtPr>
                <w:rPr>
                  <w:rFonts w:asciiTheme="minorHAnsi" w:hAnsiTheme="minorHAnsi"/>
                  <w:noProof/>
                  <w:sz w:val="20"/>
                  <w:szCs w:val="20"/>
                </w:rPr>
                <w:id w:val="-1838677949"/>
                <w14:checkbox>
                  <w14:checked w14:val="0"/>
                  <w14:checkedState w14:val="2612" w14:font="MS Gothic"/>
                  <w14:uncheckedState w14:val="2610" w14:font="MS Gothic"/>
                </w14:checkbox>
              </w:sdtPr>
              <w:sdtContent>
                <w:r w:rsidR="001E6B84">
                  <w:rPr>
                    <w:rFonts w:ascii="MS Gothic" w:eastAsia="MS Gothic" w:hAnsi="MS Gothic" w:hint="eastAsia"/>
                    <w:noProof/>
                    <w:sz w:val="20"/>
                    <w:szCs w:val="20"/>
                  </w:rPr>
                  <w:t>☐</w:t>
                </w:r>
              </w:sdtContent>
            </w:sdt>
            <w:r w:rsidR="00742A44" w:rsidRPr="001E6B84">
              <w:rPr>
                <w:rFonts w:asciiTheme="minorHAnsi" w:hAnsiTheme="minorHAnsi"/>
                <w:noProof/>
                <w:sz w:val="20"/>
                <w:szCs w:val="20"/>
              </w:rPr>
              <w:t xml:space="preserve"> </w:t>
            </w:r>
            <w:r w:rsidR="001E6B84">
              <w:rPr>
                <w:rFonts w:asciiTheme="minorHAnsi" w:hAnsiTheme="minorHAnsi"/>
                <w:noProof/>
                <w:sz w:val="20"/>
                <w:szCs w:val="20"/>
              </w:rPr>
              <w:t xml:space="preserve"> </w:t>
            </w:r>
            <w:r w:rsidR="00742A44" w:rsidRPr="001E6B84">
              <w:rPr>
                <w:rFonts w:asciiTheme="minorHAnsi" w:hAnsiTheme="minorHAnsi"/>
                <w:noProof/>
                <w:sz w:val="20"/>
                <w:szCs w:val="20"/>
              </w:rPr>
              <w:t>Nein</w:t>
            </w:r>
          </w:p>
          <w:p w14:paraId="096654BC" w14:textId="44DE287D" w:rsidR="00742A44" w:rsidRPr="001E6B84" w:rsidRDefault="009D5C6B" w:rsidP="00BD11E6">
            <w:pPr>
              <w:spacing w:before="0" w:after="0" w:line="240" w:lineRule="auto"/>
              <w:rPr>
                <w:rFonts w:asciiTheme="minorHAnsi" w:hAnsiTheme="minorHAnsi"/>
                <w:sz w:val="20"/>
                <w:szCs w:val="20"/>
              </w:rPr>
            </w:pPr>
            <w:sdt>
              <w:sdtPr>
                <w:rPr>
                  <w:rFonts w:asciiTheme="minorHAnsi" w:hAnsiTheme="minorHAnsi"/>
                  <w:noProof/>
                  <w:sz w:val="20"/>
                  <w:szCs w:val="20"/>
                </w:rPr>
                <w:id w:val="380841978"/>
                <w14:checkbox>
                  <w14:checked w14:val="0"/>
                  <w14:checkedState w14:val="2612" w14:font="MS Gothic"/>
                  <w14:uncheckedState w14:val="2610" w14:font="MS Gothic"/>
                </w14:checkbox>
              </w:sdtPr>
              <w:sdtContent>
                <w:r w:rsidR="001E6B84">
                  <w:rPr>
                    <w:rFonts w:ascii="MS Gothic" w:eastAsia="MS Gothic" w:hAnsi="MS Gothic" w:hint="eastAsia"/>
                    <w:noProof/>
                    <w:sz w:val="20"/>
                    <w:szCs w:val="20"/>
                  </w:rPr>
                  <w:t>☐</w:t>
                </w:r>
              </w:sdtContent>
            </w:sdt>
            <w:r w:rsidR="00742A44" w:rsidRPr="001E6B84">
              <w:rPr>
                <w:rFonts w:asciiTheme="minorHAnsi" w:hAnsiTheme="minorHAnsi"/>
                <w:noProof/>
                <w:sz w:val="20"/>
                <w:szCs w:val="20"/>
              </w:rPr>
              <w:t xml:space="preserve"> </w:t>
            </w:r>
            <w:r w:rsidR="001E6B84">
              <w:rPr>
                <w:rFonts w:asciiTheme="minorHAnsi" w:hAnsiTheme="minorHAnsi"/>
                <w:noProof/>
                <w:sz w:val="20"/>
                <w:szCs w:val="20"/>
              </w:rPr>
              <w:t xml:space="preserve"> </w:t>
            </w:r>
            <w:r w:rsidR="00742A44" w:rsidRPr="001E6B84">
              <w:rPr>
                <w:rFonts w:asciiTheme="minorHAnsi" w:hAnsiTheme="minorHAnsi"/>
                <w:sz w:val="20"/>
                <w:szCs w:val="20"/>
              </w:rPr>
              <w:t>Ja</w:t>
            </w:r>
            <w:r w:rsidR="00577C73">
              <w:rPr>
                <w:rFonts w:asciiTheme="minorHAnsi" w:hAnsiTheme="minorHAnsi"/>
                <w:sz w:val="20"/>
                <w:szCs w:val="20"/>
              </w:rPr>
              <w:t xml:space="preserve"> /</w:t>
            </w:r>
            <w:r w:rsidR="00742A44" w:rsidRPr="001E6B84">
              <w:rPr>
                <w:rFonts w:asciiTheme="minorHAnsi" w:hAnsiTheme="minorHAnsi"/>
                <w:sz w:val="20"/>
                <w:szCs w:val="20"/>
              </w:rPr>
              <w:t xml:space="preserve"> Beschreibung: </w:t>
            </w:r>
          </w:p>
        </w:tc>
        <w:tc>
          <w:tcPr>
            <w:tcW w:w="3544" w:type="dxa"/>
            <w:shd w:val="clear" w:color="auto" w:fill="auto"/>
          </w:tcPr>
          <w:p w14:paraId="35CD6BE7" w14:textId="39F3D678" w:rsidR="00742A44" w:rsidRPr="001E6B84" w:rsidRDefault="00742A44" w:rsidP="00BD11E6">
            <w:pPr>
              <w:spacing w:before="0" w:after="0" w:line="240" w:lineRule="auto"/>
              <w:rPr>
                <w:rFonts w:asciiTheme="minorHAnsi" w:hAnsiTheme="minorHAnsi"/>
                <w:sz w:val="20"/>
                <w:szCs w:val="20"/>
              </w:rPr>
            </w:pPr>
          </w:p>
        </w:tc>
      </w:tr>
      <w:tr w:rsidR="00742A44" w:rsidRPr="001E6B84" w14:paraId="09965587" w14:textId="77777777" w:rsidTr="00BD11E6">
        <w:trPr>
          <w:cantSplit/>
        </w:trPr>
        <w:tc>
          <w:tcPr>
            <w:tcW w:w="993" w:type="dxa"/>
          </w:tcPr>
          <w:p w14:paraId="4252F282" w14:textId="0BDEA3B3" w:rsidR="00742A44" w:rsidRPr="001E6B84" w:rsidRDefault="00EA142B" w:rsidP="00BD11E6">
            <w:pPr>
              <w:spacing w:before="0" w:after="0" w:line="240" w:lineRule="auto"/>
              <w:rPr>
                <w:rFonts w:asciiTheme="minorHAnsi" w:hAnsiTheme="minorHAnsi"/>
                <w:b/>
                <w:sz w:val="20"/>
                <w:szCs w:val="20"/>
              </w:rPr>
            </w:pPr>
            <w:r w:rsidRPr="001E6B84">
              <w:rPr>
                <w:rFonts w:asciiTheme="minorHAnsi" w:hAnsiTheme="minorHAnsi"/>
                <w:b/>
                <w:sz w:val="20"/>
                <w:szCs w:val="20"/>
              </w:rPr>
              <w:t xml:space="preserve">Abschnitt </w:t>
            </w:r>
            <w:r w:rsidR="00576EAF" w:rsidRPr="001E6B84">
              <w:rPr>
                <w:rFonts w:asciiTheme="minorHAnsi" w:hAnsiTheme="minorHAnsi"/>
                <w:b/>
                <w:sz w:val="20"/>
                <w:szCs w:val="20"/>
              </w:rPr>
              <w:t>3.1.</w:t>
            </w:r>
            <w:r w:rsidR="001D59B4" w:rsidRPr="001E6B84">
              <w:rPr>
                <w:rFonts w:asciiTheme="minorHAnsi" w:hAnsiTheme="minorHAnsi"/>
                <w:b/>
                <w:sz w:val="20"/>
                <w:szCs w:val="20"/>
              </w:rPr>
              <w:t>2</w:t>
            </w:r>
          </w:p>
        </w:tc>
        <w:tc>
          <w:tcPr>
            <w:tcW w:w="567" w:type="dxa"/>
          </w:tcPr>
          <w:p w14:paraId="032E4C68" w14:textId="77777777" w:rsidR="00742A44" w:rsidRPr="001E6B84" w:rsidRDefault="00742A44" w:rsidP="00BD11E6">
            <w:pPr>
              <w:pStyle w:val="2"/>
              <w:keepNext w:val="0"/>
              <w:rPr>
                <w:sz w:val="20"/>
                <w:szCs w:val="20"/>
              </w:rPr>
            </w:pPr>
          </w:p>
        </w:tc>
        <w:tc>
          <w:tcPr>
            <w:tcW w:w="4819" w:type="dxa"/>
            <w:shd w:val="clear" w:color="auto" w:fill="auto"/>
          </w:tcPr>
          <w:p w14:paraId="2235E9D4" w14:textId="77777777" w:rsidR="00742A44" w:rsidRPr="001E6B84" w:rsidRDefault="00742A44" w:rsidP="00BD11E6">
            <w:pPr>
              <w:spacing w:before="0" w:after="0" w:line="240" w:lineRule="auto"/>
              <w:rPr>
                <w:sz w:val="20"/>
                <w:szCs w:val="20"/>
              </w:rPr>
            </w:pPr>
            <w:r w:rsidRPr="001E6B84">
              <w:rPr>
                <w:sz w:val="20"/>
                <w:szCs w:val="20"/>
              </w:rPr>
              <w:t xml:space="preserve">Der Programmeigner (PE) ist befugt, die Anforderungen des Konformitätsbewertungsprogramms festzulegen und zu ändern. </w:t>
            </w:r>
          </w:p>
        </w:tc>
        <w:tc>
          <w:tcPr>
            <w:tcW w:w="4678" w:type="dxa"/>
            <w:gridSpan w:val="2"/>
            <w:shd w:val="clear" w:color="auto" w:fill="auto"/>
          </w:tcPr>
          <w:p w14:paraId="09583EC4" w14:textId="2A3CB970" w:rsidR="00742A44" w:rsidRPr="001E6B84" w:rsidRDefault="009D5C6B" w:rsidP="00BD11E6">
            <w:pPr>
              <w:spacing w:before="0" w:after="0" w:line="240" w:lineRule="auto"/>
              <w:rPr>
                <w:rFonts w:asciiTheme="minorHAnsi" w:hAnsiTheme="minorHAnsi"/>
                <w:noProof/>
                <w:sz w:val="20"/>
                <w:szCs w:val="20"/>
              </w:rPr>
            </w:pPr>
            <w:sdt>
              <w:sdtPr>
                <w:rPr>
                  <w:rFonts w:asciiTheme="minorHAnsi" w:hAnsiTheme="minorHAnsi"/>
                  <w:noProof/>
                  <w:sz w:val="20"/>
                  <w:szCs w:val="20"/>
                </w:rPr>
                <w:id w:val="-941376955"/>
                <w14:checkbox>
                  <w14:checked w14:val="0"/>
                  <w14:checkedState w14:val="2612" w14:font="MS Gothic"/>
                  <w14:uncheckedState w14:val="2610" w14:font="MS Gothic"/>
                </w14:checkbox>
              </w:sdtPr>
              <w:sdtContent>
                <w:r w:rsidR="00856F65">
                  <w:rPr>
                    <w:rFonts w:ascii="MS Gothic" w:eastAsia="MS Gothic" w:hAnsi="MS Gothic" w:hint="eastAsia"/>
                    <w:noProof/>
                    <w:sz w:val="20"/>
                    <w:szCs w:val="20"/>
                  </w:rPr>
                  <w:t>☐</w:t>
                </w:r>
              </w:sdtContent>
            </w:sdt>
            <w:r w:rsidR="00742A44" w:rsidRPr="001E6B84">
              <w:rPr>
                <w:rFonts w:asciiTheme="minorHAnsi" w:hAnsiTheme="minorHAnsi"/>
                <w:noProof/>
                <w:sz w:val="20"/>
                <w:szCs w:val="20"/>
              </w:rPr>
              <w:t xml:space="preserve"> </w:t>
            </w:r>
            <w:r w:rsidR="00856F65">
              <w:rPr>
                <w:rFonts w:asciiTheme="minorHAnsi" w:hAnsiTheme="minorHAnsi"/>
                <w:noProof/>
                <w:sz w:val="20"/>
                <w:szCs w:val="20"/>
              </w:rPr>
              <w:t xml:space="preserve"> </w:t>
            </w:r>
            <w:r w:rsidR="00742A44" w:rsidRPr="001E6B84">
              <w:rPr>
                <w:rFonts w:asciiTheme="minorHAnsi" w:hAnsiTheme="minorHAnsi"/>
                <w:noProof/>
                <w:sz w:val="20"/>
                <w:szCs w:val="20"/>
              </w:rPr>
              <w:t>Nein</w:t>
            </w:r>
          </w:p>
          <w:p w14:paraId="196C9A08" w14:textId="0417981F" w:rsidR="00742A44" w:rsidRPr="001E6B84" w:rsidRDefault="009D5C6B" w:rsidP="00BD11E6">
            <w:pPr>
              <w:spacing w:before="0" w:after="0" w:line="240" w:lineRule="auto"/>
              <w:rPr>
                <w:rFonts w:asciiTheme="minorHAnsi" w:hAnsiTheme="minorHAnsi"/>
                <w:noProof/>
                <w:sz w:val="20"/>
                <w:szCs w:val="20"/>
              </w:rPr>
            </w:pPr>
            <w:sdt>
              <w:sdtPr>
                <w:rPr>
                  <w:rFonts w:asciiTheme="minorHAnsi" w:hAnsiTheme="minorHAnsi"/>
                  <w:noProof/>
                  <w:sz w:val="20"/>
                  <w:szCs w:val="20"/>
                </w:rPr>
                <w:id w:val="880439937"/>
                <w14:checkbox>
                  <w14:checked w14:val="0"/>
                  <w14:checkedState w14:val="2612" w14:font="MS Gothic"/>
                  <w14:uncheckedState w14:val="2610" w14:font="MS Gothic"/>
                </w14:checkbox>
              </w:sdtPr>
              <w:sdtContent>
                <w:r w:rsidR="00856F65">
                  <w:rPr>
                    <w:rFonts w:ascii="MS Gothic" w:eastAsia="MS Gothic" w:hAnsi="MS Gothic" w:hint="eastAsia"/>
                    <w:noProof/>
                    <w:sz w:val="20"/>
                    <w:szCs w:val="20"/>
                  </w:rPr>
                  <w:t>☐</w:t>
                </w:r>
              </w:sdtContent>
            </w:sdt>
            <w:r w:rsidR="00742A44" w:rsidRPr="001E6B84">
              <w:rPr>
                <w:rFonts w:asciiTheme="minorHAnsi" w:hAnsiTheme="minorHAnsi"/>
                <w:noProof/>
                <w:sz w:val="20"/>
                <w:szCs w:val="20"/>
              </w:rPr>
              <w:t xml:space="preserve"> </w:t>
            </w:r>
            <w:r w:rsidR="00856F65">
              <w:rPr>
                <w:rFonts w:asciiTheme="minorHAnsi" w:hAnsiTheme="minorHAnsi"/>
                <w:noProof/>
                <w:sz w:val="20"/>
                <w:szCs w:val="20"/>
              </w:rPr>
              <w:t xml:space="preserve"> </w:t>
            </w:r>
            <w:r w:rsidR="00742A44" w:rsidRPr="001E6B84">
              <w:rPr>
                <w:rFonts w:asciiTheme="minorHAnsi" w:hAnsiTheme="minorHAnsi"/>
                <w:noProof/>
                <w:sz w:val="20"/>
                <w:szCs w:val="20"/>
              </w:rPr>
              <w:t>Ja</w:t>
            </w:r>
          </w:p>
        </w:tc>
        <w:tc>
          <w:tcPr>
            <w:tcW w:w="3544" w:type="dxa"/>
            <w:shd w:val="clear" w:color="auto" w:fill="auto"/>
          </w:tcPr>
          <w:p w14:paraId="765DDA8D" w14:textId="2135348E" w:rsidR="00742A44" w:rsidRPr="001E6B84" w:rsidRDefault="00742A44" w:rsidP="00BD11E6">
            <w:pPr>
              <w:spacing w:before="0" w:after="0" w:line="240" w:lineRule="auto"/>
              <w:rPr>
                <w:rFonts w:asciiTheme="minorHAnsi" w:hAnsiTheme="minorHAnsi"/>
                <w:sz w:val="20"/>
                <w:szCs w:val="20"/>
              </w:rPr>
            </w:pPr>
          </w:p>
        </w:tc>
      </w:tr>
      <w:tr w:rsidR="00742A44" w:rsidRPr="001E6B84" w14:paraId="634F527F" w14:textId="77777777" w:rsidTr="00BD11E6">
        <w:trPr>
          <w:cantSplit/>
        </w:trPr>
        <w:tc>
          <w:tcPr>
            <w:tcW w:w="993" w:type="dxa"/>
          </w:tcPr>
          <w:p w14:paraId="675BCAB9" w14:textId="773AC7FD" w:rsidR="00742A44" w:rsidRPr="001E6B84" w:rsidRDefault="00EA142B" w:rsidP="00BD11E6">
            <w:pPr>
              <w:spacing w:before="0" w:after="0" w:line="240" w:lineRule="auto"/>
              <w:rPr>
                <w:rFonts w:asciiTheme="minorHAnsi" w:hAnsiTheme="minorHAnsi"/>
                <w:b/>
                <w:sz w:val="20"/>
                <w:szCs w:val="20"/>
              </w:rPr>
            </w:pPr>
            <w:r w:rsidRPr="001E6B84">
              <w:rPr>
                <w:rFonts w:asciiTheme="minorHAnsi" w:hAnsiTheme="minorHAnsi"/>
                <w:b/>
                <w:sz w:val="20"/>
                <w:szCs w:val="20"/>
              </w:rPr>
              <w:t xml:space="preserve">Abschnitt </w:t>
            </w:r>
            <w:r w:rsidR="001D59B4" w:rsidRPr="001E6B84">
              <w:rPr>
                <w:rFonts w:asciiTheme="minorHAnsi" w:hAnsiTheme="minorHAnsi"/>
                <w:b/>
                <w:sz w:val="20"/>
                <w:szCs w:val="20"/>
              </w:rPr>
              <w:t>3.1.3</w:t>
            </w:r>
          </w:p>
        </w:tc>
        <w:tc>
          <w:tcPr>
            <w:tcW w:w="567" w:type="dxa"/>
          </w:tcPr>
          <w:p w14:paraId="477CFB44" w14:textId="77777777" w:rsidR="00742A44" w:rsidRPr="001E6B84" w:rsidRDefault="00742A44" w:rsidP="00BD11E6">
            <w:pPr>
              <w:pStyle w:val="2"/>
              <w:keepNext w:val="0"/>
              <w:rPr>
                <w:sz w:val="20"/>
                <w:szCs w:val="20"/>
              </w:rPr>
            </w:pPr>
          </w:p>
        </w:tc>
        <w:tc>
          <w:tcPr>
            <w:tcW w:w="4819" w:type="dxa"/>
            <w:shd w:val="clear" w:color="auto" w:fill="auto"/>
          </w:tcPr>
          <w:p w14:paraId="20C0344D" w14:textId="150D75AE" w:rsidR="00742A44" w:rsidRPr="001E6B84" w:rsidRDefault="00742A44" w:rsidP="00BD11E6">
            <w:pPr>
              <w:spacing w:before="0" w:after="0" w:line="240" w:lineRule="auto"/>
              <w:rPr>
                <w:sz w:val="20"/>
                <w:szCs w:val="20"/>
              </w:rPr>
            </w:pPr>
            <w:r w:rsidRPr="001E6B84">
              <w:rPr>
                <w:sz w:val="20"/>
                <w:szCs w:val="20"/>
              </w:rPr>
              <w:t xml:space="preserve">Der PE ist in der Lage mit der </w:t>
            </w:r>
            <w:r w:rsidR="00856F65">
              <w:rPr>
                <w:sz w:val="20"/>
                <w:szCs w:val="20"/>
              </w:rPr>
              <w:t>„H</w:t>
            </w:r>
            <w:r w:rsidRPr="001E6B84">
              <w:rPr>
                <w:sz w:val="20"/>
                <w:szCs w:val="20"/>
              </w:rPr>
              <w:t>ome AB</w:t>
            </w:r>
            <w:r w:rsidR="00856F65">
              <w:rPr>
                <w:sz w:val="20"/>
                <w:szCs w:val="20"/>
              </w:rPr>
              <w:t>“</w:t>
            </w:r>
            <w:r w:rsidRPr="001E6B84">
              <w:rPr>
                <w:sz w:val="20"/>
                <w:szCs w:val="20"/>
              </w:rPr>
              <w:t xml:space="preserve"> (zuständige nationale Akkreditierungsstelle) zu kooperieren. </w:t>
            </w:r>
          </w:p>
        </w:tc>
        <w:tc>
          <w:tcPr>
            <w:tcW w:w="4678" w:type="dxa"/>
            <w:gridSpan w:val="2"/>
            <w:shd w:val="clear" w:color="auto" w:fill="auto"/>
          </w:tcPr>
          <w:p w14:paraId="08A32439" w14:textId="3172F4EE" w:rsidR="00742A44" w:rsidRPr="001E6B84" w:rsidRDefault="009D5C6B" w:rsidP="00BD11E6">
            <w:pPr>
              <w:spacing w:before="0" w:after="0" w:line="240" w:lineRule="auto"/>
              <w:rPr>
                <w:rFonts w:asciiTheme="minorHAnsi" w:hAnsiTheme="minorHAnsi"/>
                <w:noProof/>
                <w:sz w:val="20"/>
                <w:szCs w:val="20"/>
              </w:rPr>
            </w:pPr>
            <w:sdt>
              <w:sdtPr>
                <w:rPr>
                  <w:rFonts w:asciiTheme="minorHAnsi" w:hAnsiTheme="minorHAnsi"/>
                  <w:noProof/>
                  <w:sz w:val="20"/>
                  <w:szCs w:val="20"/>
                </w:rPr>
                <w:id w:val="956295346"/>
                <w14:checkbox>
                  <w14:checked w14:val="0"/>
                  <w14:checkedState w14:val="2612" w14:font="MS Gothic"/>
                  <w14:uncheckedState w14:val="2610" w14:font="MS Gothic"/>
                </w14:checkbox>
              </w:sdtPr>
              <w:sdtContent>
                <w:r w:rsidR="00856F65">
                  <w:rPr>
                    <w:rFonts w:ascii="MS Gothic" w:eastAsia="MS Gothic" w:hAnsi="MS Gothic" w:hint="eastAsia"/>
                    <w:noProof/>
                    <w:sz w:val="20"/>
                    <w:szCs w:val="20"/>
                  </w:rPr>
                  <w:t>☐</w:t>
                </w:r>
              </w:sdtContent>
            </w:sdt>
            <w:r w:rsidR="00742A44" w:rsidRPr="001E6B84">
              <w:rPr>
                <w:rFonts w:asciiTheme="minorHAnsi" w:hAnsiTheme="minorHAnsi"/>
                <w:noProof/>
                <w:sz w:val="20"/>
                <w:szCs w:val="20"/>
              </w:rPr>
              <w:t xml:space="preserve"> </w:t>
            </w:r>
            <w:r w:rsidR="00856F65">
              <w:rPr>
                <w:rFonts w:asciiTheme="minorHAnsi" w:hAnsiTheme="minorHAnsi"/>
                <w:noProof/>
                <w:sz w:val="20"/>
                <w:szCs w:val="20"/>
              </w:rPr>
              <w:t xml:space="preserve"> </w:t>
            </w:r>
            <w:r w:rsidR="00742A44" w:rsidRPr="001E6B84">
              <w:rPr>
                <w:rFonts w:asciiTheme="minorHAnsi" w:hAnsiTheme="minorHAnsi"/>
                <w:noProof/>
                <w:sz w:val="20"/>
                <w:szCs w:val="20"/>
              </w:rPr>
              <w:t>Nein</w:t>
            </w:r>
          </w:p>
          <w:p w14:paraId="75B165A9" w14:textId="200C948A" w:rsidR="00742A44" w:rsidRPr="001E6B84" w:rsidRDefault="009D5C6B" w:rsidP="00BD11E6">
            <w:pPr>
              <w:spacing w:before="0" w:after="0" w:line="240" w:lineRule="auto"/>
              <w:rPr>
                <w:rFonts w:asciiTheme="minorHAnsi" w:hAnsiTheme="minorHAnsi"/>
                <w:noProof/>
                <w:sz w:val="20"/>
                <w:szCs w:val="20"/>
              </w:rPr>
            </w:pPr>
            <w:sdt>
              <w:sdtPr>
                <w:rPr>
                  <w:rFonts w:asciiTheme="minorHAnsi" w:hAnsiTheme="minorHAnsi"/>
                  <w:noProof/>
                  <w:sz w:val="20"/>
                  <w:szCs w:val="20"/>
                </w:rPr>
                <w:id w:val="1060141645"/>
                <w14:checkbox>
                  <w14:checked w14:val="0"/>
                  <w14:checkedState w14:val="2612" w14:font="MS Gothic"/>
                  <w14:uncheckedState w14:val="2610" w14:font="MS Gothic"/>
                </w14:checkbox>
              </w:sdtPr>
              <w:sdtContent>
                <w:r w:rsidR="00856F65">
                  <w:rPr>
                    <w:rFonts w:ascii="MS Gothic" w:eastAsia="MS Gothic" w:hAnsi="MS Gothic" w:hint="eastAsia"/>
                    <w:noProof/>
                    <w:sz w:val="20"/>
                    <w:szCs w:val="20"/>
                  </w:rPr>
                  <w:t>☐</w:t>
                </w:r>
              </w:sdtContent>
            </w:sdt>
            <w:r w:rsidR="00742A44" w:rsidRPr="001E6B84">
              <w:rPr>
                <w:rFonts w:asciiTheme="minorHAnsi" w:hAnsiTheme="minorHAnsi"/>
                <w:noProof/>
                <w:sz w:val="20"/>
                <w:szCs w:val="20"/>
              </w:rPr>
              <w:t xml:space="preserve"> </w:t>
            </w:r>
            <w:r w:rsidR="00856F65">
              <w:rPr>
                <w:rFonts w:asciiTheme="minorHAnsi" w:hAnsiTheme="minorHAnsi"/>
                <w:noProof/>
                <w:sz w:val="20"/>
                <w:szCs w:val="20"/>
              </w:rPr>
              <w:t xml:space="preserve"> </w:t>
            </w:r>
            <w:r w:rsidR="00742A44" w:rsidRPr="001E6B84">
              <w:rPr>
                <w:rFonts w:asciiTheme="minorHAnsi" w:hAnsiTheme="minorHAnsi"/>
                <w:noProof/>
                <w:sz w:val="20"/>
                <w:szCs w:val="20"/>
              </w:rPr>
              <w:t>Ja</w:t>
            </w:r>
          </w:p>
        </w:tc>
        <w:tc>
          <w:tcPr>
            <w:tcW w:w="3544" w:type="dxa"/>
            <w:shd w:val="clear" w:color="auto" w:fill="auto"/>
          </w:tcPr>
          <w:p w14:paraId="3196051F" w14:textId="112DFEC2" w:rsidR="00742A44" w:rsidRPr="001E6B84" w:rsidRDefault="00742A44" w:rsidP="00BD11E6">
            <w:pPr>
              <w:spacing w:before="0" w:after="0" w:line="240" w:lineRule="auto"/>
              <w:rPr>
                <w:rFonts w:asciiTheme="minorHAnsi" w:hAnsiTheme="minorHAnsi"/>
                <w:sz w:val="20"/>
                <w:szCs w:val="20"/>
              </w:rPr>
            </w:pPr>
          </w:p>
        </w:tc>
      </w:tr>
      <w:tr w:rsidR="00742A44" w:rsidRPr="001E6B84" w14:paraId="1C0C8AA7" w14:textId="77777777" w:rsidTr="00BD11E6">
        <w:trPr>
          <w:cantSplit/>
        </w:trPr>
        <w:tc>
          <w:tcPr>
            <w:tcW w:w="993" w:type="dxa"/>
          </w:tcPr>
          <w:p w14:paraId="751CC2FA" w14:textId="25173D6E" w:rsidR="00742A44" w:rsidRPr="001E6B84" w:rsidRDefault="00EA142B" w:rsidP="00BD11E6">
            <w:pPr>
              <w:spacing w:before="0" w:after="0" w:line="240" w:lineRule="auto"/>
              <w:rPr>
                <w:rFonts w:asciiTheme="minorHAnsi" w:hAnsiTheme="minorHAnsi"/>
                <w:b/>
                <w:sz w:val="20"/>
                <w:szCs w:val="20"/>
              </w:rPr>
            </w:pPr>
            <w:r w:rsidRPr="001E6B84">
              <w:rPr>
                <w:rFonts w:asciiTheme="minorHAnsi" w:hAnsiTheme="minorHAnsi"/>
                <w:b/>
                <w:sz w:val="20"/>
                <w:szCs w:val="20"/>
              </w:rPr>
              <w:t xml:space="preserve">Abschnitt </w:t>
            </w:r>
            <w:r w:rsidR="001D59B4" w:rsidRPr="001E6B84">
              <w:rPr>
                <w:rFonts w:asciiTheme="minorHAnsi" w:hAnsiTheme="minorHAnsi"/>
                <w:b/>
                <w:sz w:val="20"/>
                <w:szCs w:val="20"/>
              </w:rPr>
              <w:t>3.1.5</w:t>
            </w:r>
          </w:p>
        </w:tc>
        <w:tc>
          <w:tcPr>
            <w:tcW w:w="567" w:type="dxa"/>
          </w:tcPr>
          <w:p w14:paraId="6B70DFC9" w14:textId="77777777" w:rsidR="00742A44" w:rsidRPr="001E6B84" w:rsidRDefault="00742A44" w:rsidP="00BD11E6">
            <w:pPr>
              <w:pStyle w:val="2"/>
              <w:keepNext w:val="0"/>
              <w:rPr>
                <w:sz w:val="20"/>
                <w:szCs w:val="20"/>
              </w:rPr>
            </w:pPr>
          </w:p>
        </w:tc>
        <w:tc>
          <w:tcPr>
            <w:tcW w:w="4819" w:type="dxa"/>
            <w:shd w:val="clear" w:color="auto" w:fill="auto"/>
          </w:tcPr>
          <w:p w14:paraId="644622AB" w14:textId="7D81665D" w:rsidR="00742A44" w:rsidRPr="001E6B84" w:rsidRDefault="00742A44" w:rsidP="00BD11E6">
            <w:pPr>
              <w:spacing w:before="0" w:after="0" w:line="240" w:lineRule="auto"/>
              <w:rPr>
                <w:sz w:val="20"/>
                <w:szCs w:val="20"/>
              </w:rPr>
            </w:pPr>
            <w:r w:rsidRPr="001E6B84">
              <w:rPr>
                <w:sz w:val="20"/>
                <w:szCs w:val="20"/>
              </w:rPr>
              <w:t>Der PE verpflichtet sich, die Ergebnisse von durch einen EA MLA-Unterzeichner (für den maßgeblichen Umfang) akkreditierte</w:t>
            </w:r>
            <w:r w:rsidR="00856F65">
              <w:rPr>
                <w:sz w:val="20"/>
                <w:szCs w:val="20"/>
              </w:rPr>
              <w:t>n</w:t>
            </w:r>
            <w:r w:rsidRPr="001E6B84">
              <w:rPr>
                <w:sz w:val="20"/>
                <w:szCs w:val="20"/>
              </w:rPr>
              <w:t xml:space="preserve"> KBS zu akzeptieren, welche die vom PE festgelegten Anforderungen erfüllt. </w:t>
            </w:r>
          </w:p>
        </w:tc>
        <w:tc>
          <w:tcPr>
            <w:tcW w:w="4678" w:type="dxa"/>
            <w:gridSpan w:val="2"/>
            <w:shd w:val="clear" w:color="auto" w:fill="auto"/>
          </w:tcPr>
          <w:p w14:paraId="71ACF5AD" w14:textId="6170A667" w:rsidR="00742A44" w:rsidRPr="001E6B84" w:rsidRDefault="009D5C6B" w:rsidP="00BD11E6">
            <w:pPr>
              <w:spacing w:before="0" w:after="0" w:line="240" w:lineRule="auto"/>
              <w:rPr>
                <w:rFonts w:asciiTheme="minorHAnsi" w:hAnsiTheme="minorHAnsi"/>
                <w:noProof/>
                <w:sz w:val="20"/>
                <w:szCs w:val="20"/>
              </w:rPr>
            </w:pPr>
            <w:sdt>
              <w:sdtPr>
                <w:rPr>
                  <w:rFonts w:asciiTheme="minorHAnsi" w:hAnsiTheme="minorHAnsi"/>
                  <w:noProof/>
                  <w:sz w:val="20"/>
                  <w:szCs w:val="20"/>
                </w:rPr>
                <w:id w:val="1314908901"/>
                <w14:checkbox>
                  <w14:checked w14:val="0"/>
                  <w14:checkedState w14:val="2612" w14:font="MS Gothic"/>
                  <w14:uncheckedState w14:val="2610" w14:font="MS Gothic"/>
                </w14:checkbox>
              </w:sdtPr>
              <w:sdtContent>
                <w:r w:rsidR="00856F65">
                  <w:rPr>
                    <w:rFonts w:ascii="MS Gothic" w:eastAsia="MS Gothic" w:hAnsi="MS Gothic" w:hint="eastAsia"/>
                    <w:noProof/>
                    <w:sz w:val="20"/>
                    <w:szCs w:val="20"/>
                  </w:rPr>
                  <w:t>☐</w:t>
                </w:r>
              </w:sdtContent>
            </w:sdt>
            <w:r w:rsidR="00742A44" w:rsidRPr="001E6B84">
              <w:rPr>
                <w:rFonts w:asciiTheme="minorHAnsi" w:hAnsiTheme="minorHAnsi"/>
                <w:noProof/>
                <w:sz w:val="20"/>
                <w:szCs w:val="20"/>
              </w:rPr>
              <w:t xml:space="preserve"> </w:t>
            </w:r>
            <w:r w:rsidR="00856F65">
              <w:rPr>
                <w:rFonts w:asciiTheme="minorHAnsi" w:hAnsiTheme="minorHAnsi"/>
                <w:noProof/>
                <w:sz w:val="20"/>
                <w:szCs w:val="20"/>
              </w:rPr>
              <w:t xml:space="preserve"> </w:t>
            </w:r>
            <w:r w:rsidR="00742A44" w:rsidRPr="001E6B84">
              <w:rPr>
                <w:rFonts w:asciiTheme="minorHAnsi" w:hAnsiTheme="minorHAnsi"/>
                <w:noProof/>
                <w:sz w:val="20"/>
                <w:szCs w:val="20"/>
              </w:rPr>
              <w:t>Nein</w:t>
            </w:r>
          </w:p>
          <w:p w14:paraId="1359DBD8" w14:textId="363572FF" w:rsidR="00742A44" w:rsidRPr="001E6B84" w:rsidRDefault="009D5C6B" w:rsidP="00BD11E6">
            <w:pPr>
              <w:spacing w:before="0" w:after="0" w:line="240" w:lineRule="auto"/>
              <w:rPr>
                <w:rFonts w:asciiTheme="minorHAnsi" w:hAnsiTheme="minorHAnsi"/>
                <w:noProof/>
                <w:sz w:val="20"/>
                <w:szCs w:val="20"/>
              </w:rPr>
            </w:pPr>
            <w:sdt>
              <w:sdtPr>
                <w:rPr>
                  <w:rFonts w:asciiTheme="minorHAnsi" w:hAnsiTheme="minorHAnsi"/>
                  <w:noProof/>
                  <w:sz w:val="20"/>
                  <w:szCs w:val="20"/>
                </w:rPr>
                <w:id w:val="-843321953"/>
                <w14:checkbox>
                  <w14:checked w14:val="0"/>
                  <w14:checkedState w14:val="2612" w14:font="MS Gothic"/>
                  <w14:uncheckedState w14:val="2610" w14:font="MS Gothic"/>
                </w14:checkbox>
              </w:sdtPr>
              <w:sdtContent>
                <w:r w:rsidR="00856F65">
                  <w:rPr>
                    <w:rFonts w:ascii="MS Gothic" w:eastAsia="MS Gothic" w:hAnsi="MS Gothic" w:hint="eastAsia"/>
                    <w:noProof/>
                    <w:sz w:val="20"/>
                    <w:szCs w:val="20"/>
                  </w:rPr>
                  <w:t>☐</w:t>
                </w:r>
              </w:sdtContent>
            </w:sdt>
            <w:r w:rsidR="00742A44" w:rsidRPr="001E6B84">
              <w:rPr>
                <w:rFonts w:asciiTheme="minorHAnsi" w:hAnsiTheme="minorHAnsi"/>
                <w:noProof/>
                <w:sz w:val="20"/>
                <w:szCs w:val="20"/>
              </w:rPr>
              <w:t xml:space="preserve"> </w:t>
            </w:r>
            <w:r w:rsidR="00856F65">
              <w:rPr>
                <w:rFonts w:asciiTheme="minorHAnsi" w:hAnsiTheme="minorHAnsi"/>
                <w:noProof/>
                <w:sz w:val="20"/>
                <w:szCs w:val="20"/>
              </w:rPr>
              <w:t xml:space="preserve"> </w:t>
            </w:r>
            <w:r w:rsidR="00742A44" w:rsidRPr="001E6B84">
              <w:rPr>
                <w:rFonts w:asciiTheme="minorHAnsi" w:hAnsiTheme="minorHAnsi"/>
                <w:noProof/>
                <w:sz w:val="20"/>
                <w:szCs w:val="20"/>
              </w:rPr>
              <w:t>Ja</w:t>
            </w:r>
          </w:p>
        </w:tc>
        <w:tc>
          <w:tcPr>
            <w:tcW w:w="3544" w:type="dxa"/>
            <w:shd w:val="clear" w:color="auto" w:fill="auto"/>
          </w:tcPr>
          <w:p w14:paraId="7953B9D1" w14:textId="2C9323C8" w:rsidR="00742A44" w:rsidRPr="001E6B84" w:rsidRDefault="00742A44" w:rsidP="00BD11E6">
            <w:pPr>
              <w:spacing w:before="0" w:after="0" w:line="240" w:lineRule="auto"/>
              <w:rPr>
                <w:rFonts w:asciiTheme="minorHAnsi" w:hAnsiTheme="minorHAnsi"/>
                <w:sz w:val="20"/>
                <w:szCs w:val="20"/>
              </w:rPr>
            </w:pPr>
          </w:p>
        </w:tc>
      </w:tr>
      <w:tr w:rsidR="00742A44" w:rsidRPr="001E6B84" w14:paraId="1C34B1CF" w14:textId="77777777" w:rsidTr="00BD11E6">
        <w:trPr>
          <w:cantSplit/>
        </w:trPr>
        <w:tc>
          <w:tcPr>
            <w:tcW w:w="993" w:type="dxa"/>
          </w:tcPr>
          <w:p w14:paraId="282FE8BC" w14:textId="2373B858" w:rsidR="00DC5203" w:rsidRPr="001E6B84" w:rsidRDefault="001D59B4" w:rsidP="00BD11E6">
            <w:pPr>
              <w:spacing w:before="0" w:after="0" w:line="240" w:lineRule="auto"/>
              <w:rPr>
                <w:rFonts w:asciiTheme="minorHAnsi" w:hAnsiTheme="minorHAnsi"/>
                <w:b/>
                <w:sz w:val="20"/>
                <w:szCs w:val="20"/>
              </w:rPr>
            </w:pPr>
            <w:r w:rsidRPr="001E6B84">
              <w:rPr>
                <w:rFonts w:asciiTheme="minorHAnsi" w:hAnsiTheme="minorHAnsi"/>
                <w:b/>
                <w:sz w:val="20"/>
                <w:szCs w:val="20"/>
              </w:rPr>
              <w:t>Abschnitt 3.1.8</w:t>
            </w:r>
          </w:p>
        </w:tc>
        <w:tc>
          <w:tcPr>
            <w:tcW w:w="567" w:type="dxa"/>
          </w:tcPr>
          <w:p w14:paraId="51003363" w14:textId="77777777" w:rsidR="00742A44" w:rsidRPr="001E6B84" w:rsidRDefault="00742A44" w:rsidP="00BD11E6">
            <w:pPr>
              <w:pStyle w:val="2"/>
              <w:keepNext w:val="0"/>
              <w:rPr>
                <w:sz w:val="20"/>
                <w:szCs w:val="20"/>
              </w:rPr>
            </w:pPr>
          </w:p>
        </w:tc>
        <w:tc>
          <w:tcPr>
            <w:tcW w:w="4819" w:type="dxa"/>
            <w:shd w:val="clear" w:color="auto" w:fill="auto"/>
          </w:tcPr>
          <w:p w14:paraId="0FC0348F" w14:textId="77777777" w:rsidR="00742A44" w:rsidRPr="001E6B84" w:rsidRDefault="00742A44" w:rsidP="00BD11E6">
            <w:pPr>
              <w:spacing w:before="0" w:after="0" w:line="240" w:lineRule="auto"/>
              <w:rPr>
                <w:sz w:val="20"/>
                <w:szCs w:val="20"/>
              </w:rPr>
            </w:pPr>
            <w:r w:rsidRPr="001E6B84">
              <w:rPr>
                <w:sz w:val="20"/>
                <w:szCs w:val="20"/>
              </w:rPr>
              <w:t xml:space="preserve">Der PE muss sämtliche aktiven Nationalen Akkreditierungsstellen (NAS) und KBS über maßgebliche Informationen und Entwicklungen in Bezug auf das Konformitätsbewertungsprogramm auf dem Laufenden halten, insbesondere über geplante Änderungen der Anforderungen. </w:t>
            </w:r>
          </w:p>
        </w:tc>
        <w:tc>
          <w:tcPr>
            <w:tcW w:w="4678" w:type="dxa"/>
            <w:gridSpan w:val="2"/>
            <w:shd w:val="clear" w:color="auto" w:fill="auto"/>
          </w:tcPr>
          <w:p w14:paraId="5BAD1263" w14:textId="75D514C7" w:rsidR="00742A44" w:rsidRPr="001E6B84" w:rsidRDefault="009D5C6B" w:rsidP="00BD11E6">
            <w:pPr>
              <w:spacing w:before="0" w:after="0" w:line="240" w:lineRule="auto"/>
              <w:rPr>
                <w:rFonts w:asciiTheme="minorHAnsi" w:hAnsiTheme="minorHAnsi"/>
                <w:noProof/>
                <w:sz w:val="20"/>
                <w:szCs w:val="20"/>
              </w:rPr>
            </w:pPr>
            <w:sdt>
              <w:sdtPr>
                <w:rPr>
                  <w:rFonts w:asciiTheme="minorHAnsi" w:hAnsiTheme="minorHAnsi"/>
                  <w:noProof/>
                  <w:sz w:val="20"/>
                  <w:szCs w:val="20"/>
                </w:rPr>
                <w:id w:val="-1033104255"/>
                <w14:checkbox>
                  <w14:checked w14:val="0"/>
                  <w14:checkedState w14:val="2612" w14:font="MS Gothic"/>
                  <w14:uncheckedState w14:val="2610" w14:font="MS Gothic"/>
                </w14:checkbox>
              </w:sdtPr>
              <w:sdtContent>
                <w:r w:rsidR="00856F65">
                  <w:rPr>
                    <w:rFonts w:ascii="MS Gothic" w:eastAsia="MS Gothic" w:hAnsi="MS Gothic" w:hint="eastAsia"/>
                    <w:noProof/>
                    <w:sz w:val="20"/>
                    <w:szCs w:val="20"/>
                  </w:rPr>
                  <w:t>☐</w:t>
                </w:r>
              </w:sdtContent>
            </w:sdt>
            <w:r w:rsidR="00742A44" w:rsidRPr="001E6B84">
              <w:rPr>
                <w:rFonts w:asciiTheme="minorHAnsi" w:hAnsiTheme="minorHAnsi"/>
                <w:noProof/>
                <w:sz w:val="20"/>
                <w:szCs w:val="20"/>
              </w:rPr>
              <w:t xml:space="preserve"> </w:t>
            </w:r>
            <w:r w:rsidR="00856F65">
              <w:rPr>
                <w:rFonts w:asciiTheme="minorHAnsi" w:hAnsiTheme="minorHAnsi"/>
                <w:noProof/>
                <w:sz w:val="20"/>
                <w:szCs w:val="20"/>
              </w:rPr>
              <w:t xml:space="preserve"> </w:t>
            </w:r>
            <w:r w:rsidR="00742A44" w:rsidRPr="001E6B84">
              <w:rPr>
                <w:rFonts w:asciiTheme="minorHAnsi" w:hAnsiTheme="minorHAnsi"/>
                <w:noProof/>
                <w:sz w:val="20"/>
                <w:szCs w:val="20"/>
              </w:rPr>
              <w:t>Nein</w:t>
            </w:r>
          </w:p>
          <w:p w14:paraId="19A741E6" w14:textId="7B9E4CB1" w:rsidR="00742A44" w:rsidRPr="001E6B84" w:rsidRDefault="009D5C6B" w:rsidP="00BD11E6">
            <w:pPr>
              <w:spacing w:before="0" w:after="0" w:line="240" w:lineRule="auto"/>
              <w:rPr>
                <w:rFonts w:asciiTheme="minorHAnsi" w:hAnsiTheme="minorHAnsi"/>
                <w:noProof/>
                <w:sz w:val="20"/>
                <w:szCs w:val="20"/>
              </w:rPr>
            </w:pPr>
            <w:sdt>
              <w:sdtPr>
                <w:rPr>
                  <w:rFonts w:asciiTheme="minorHAnsi" w:hAnsiTheme="minorHAnsi"/>
                  <w:noProof/>
                  <w:sz w:val="20"/>
                  <w:szCs w:val="20"/>
                </w:rPr>
                <w:id w:val="-163253876"/>
                <w14:checkbox>
                  <w14:checked w14:val="0"/>
                  <w14:checkedState w14:val="2612" w14:font="MS Gothic"/>
                  <w14:uncheckedState w14:val="2610" w14:font="MS Gothic"/>
                </w14:checkbox>
              </w:sdtPr>
              <w:sdtContent>
                <w:r w:rsidR="00856F65">
                  <w:rPr>
                    <w:rFonts w:ascii="MS Gothic" w:eastAsia="MS Gothic" w:hAnsi="MS Gothic" w:hint="eastAsia"/>
                    <w:noProof/>
                    <w:sz w:val="20"/>
                    <w:szCs w:val="20"/>
                  </w:rPr>
                  <w:t>☐</w:t>
                </w:r>
              </w:sdtContent>
            </w:sdt>
            <w:r w:rsidR="00742A44" w:rsidRPr="001E6B84">
              <w:rPr>
                <w:rFonts w:asciiTheme="minorHAnsi" w:hAnsiTheme="minorHAnsi"/>
                <w:noProof/>
                <w:sz w:val="20"/>
                <w:szCs w:val="20"/>
              </w:rPr>
              <w:t xml:space="preserve"> </w:t>
            </w:r>
            <w:r w:rsidR="00856F65">
              <w:rPr>
                <w:rFonts w:asciiTheme="minorHAnsi" w:hAnsiTheme="minorHAnsi"/>
                <w:noProof/>
                <w:sz w:val="20"/>
                <w:szCs w:val="20"/>
              </w:rPr>
              <w:t xml:space="preserve"> </w:t>
            </w:r>
            <w:r w:rsidR="00742A44" w:rsidRPr="001E6B84">
              <w:rPr>
                <w:rFonts w:asciiTheme="minorHAnsi" w:hAnsiTheme="minorHAnsi"/>
                <w:noProof/>
                <w:sz w:val="20"/>
                <w:szCs w:val="20"/>
              </w:rPr>
              <w:t>Ja</w:t>
            </w:r>
          </w:p>
        </w:tc>
        <w:tc>
          <w:tcPr>
            <w:tcW w:w="3544" w:type="dxa"/>
            <w:shd w:val="clear" w:color="auto" w:fill="auto"/>
          </w:tcPr>
          <w:p w14:paraId="4097D78A" w14:textId="23D07830" w:rsidR="00742A44" w:rsidRPr="001E6B84" w:rsidRDefault="00742A44" w:rsidP="00BD11E6">
            <w:pPr>
              <w:spacing w:before="0" w:after="0" w:line="240" w:lineRule="auto"/>
              <w:rPr>
                <w:rFonts w:asciiTheme="minorHAnsi" w:hAnsiTheme="minorHAnsi"/>
                <w:sz w:val="20"/>
                <w:szCs w:val="20"/>
              </w:rPr>
            </w:pPr>
          </w:p>
        </w:tc>
      </w:tr>
      <w:tr w:rsidR="00742A44" w:rsidRPr="001E6B84" w14:paraId="542C219B" w14:textId="77777777" w:rsidTr="00BD11E6">
        <w:trPr>
          <w:cantSplit/>
        </w:trPr>
        <w:tc>
          <w:tcPr>
            <w:tcW w:w="993" w:type="dxa"/>
          </w:tcPr>
          <w:p w14:paraId="2C962286" w14:textId="05CFE778" w:rsidR="00742A44" w:rsidRPr="001E6B84" w:rsidRDefault="00D86EE6" w:rsidP="00BD11E6">
            <w:pPr>
              <w:spacing w:before="0" w:after="0" w:line="240" w:lineRule="auto"/>
              <w:rPr>
                <w:rFonts w:asciiTheme="minorHAnsi" w:hAnsiTheme="minorHAnsi"/>
                <w:b/>
                <w:sz w:val="20"/>
                <w:szCs w:val="20"/>
              </w:rPr>
            </w:pPr>
            <w:r w:rsidRPr="001E6B84">
              <w:rPr>
                <w:rFonts w:asciiTheme="minorHAnsi" w:hAnsiTheme="minorHAnsi"/>
                <w:b/>
                <w:sz w:val="20"/>
                <w:szCs w:val="20"/>
              </w:rPr>
              <w:lastRenderedPageBreak/>
              <w:t>Anhang 1, Nr. 2</w:t>
            </w:r>
          </w:p>
        </w:tc>
        <w:tc>
          <w:tcPr>
            <w:tcW w:w="567" w:type="dxa"/>
          </w:tcPr>
          <w:p w14:paraId="16B73DBB" w14:textId="77777777" w:rsidR="00742A44" w:rsidRPr="001E6B84" w:rsidRDefault="00742A44" w:rsidP="00BD11E6">
            <w:pPr>
              <w:pStyle w:val="2"/>
              <w:keepNext w:val="0"/>
              <w:rPr>
                <w:sz w:val="20"/>
                <w:szCs w:val="20"/>
              </w:rPr>
            </w:pPr>
          </w:p>
        </w:tc>
        <w:tc>
          <w:tcPr>
            <w:tcW w:w="4819" w:type="dxa"/>
            <w:shd w:val="clear" w:color="auto" w:fill="auto"/>
          </w:tcPr>
          <w:p w14:paraId="0EC7FA9D" w14:textId="22D40E30" w:rsidR="00742A44" w:rsidRPr="001E6B84" w:rsidRDefault="00742A44" w:rsidP="00BD11E6">
            <w:pPr>
              <w:spacing w:before="0" w:after="0" w:line="240" w:lineRule="auto"/>
              <w:rPr>
                <w:sz w:val="20"/>
                <w:szCs w:val="20"/>
              </w:rPr>
            </w:pPr>
            <w:r w:rsidRPr="001E6B84">
              <w:rPr>
                <w:sz w:val="20"/>
                <w:szCs w:val="20"/>
              </w:rPr>
              <w:t xml:space="preserve">Wird das Konformitätsbewertungsprogramm gegenwärtig von KBS verwendet, welche von einem </w:t>
            </w:r>
            <w:r w:rsidR="00577C73">
              <w:rPr>
                <w:sz w:val="20"/>
                <w:szCs w:val="20"/>
              </w:rPr>
              <w:br/>
            </w:r>
            <w:r w:rsidRPr="001E6B84">
              <w:rPr>
                <w:sz w:val="20"/>
                <w:szCs w:val="20"/>
              </w:rPr>
              <w:t xml:space="preserve">EA-Mitglied akkreditiert sind? </w:t>
            </w:r>
          </w:p>
        </w:tc>
        <w:tc>
          <w:tcPr>
            <w:tcW w:w="4678" w:type="dxa"/>
            <w:gridSpan w:val="2"/>
            <w:shd w:val="clear" w:color="auto" w:fill="auto"/>
          </w:tcPr>
          <w:p w14:paraId="28E61E0C" w14:textId="6607BB5F" w:rsidR="00742A44" w:rsidRPr="001E6B84" w:rsidRDefault="009D5C6B" w:rsidP="00BD11E6">
            <w:pPr>
              <w:spacing w:before="0" w:after="0" w:line="240" w:lineRule="auto"/>
              <w:rPr>
                <w:rFonts w:asciiTheme="minorHAnsi" w:hAnsiTheme="minorHAnsi"/>
                <w:noProof/>
                <w:sz w:val="20"/>
                <w:szCs w:val="20"/>
              </w:rPr>
            </w:pPr>
            <w:sdt>
              <w:sdtPr>
                <w:rPr>
                  <w:rFonts w:asciiTheme="minorHAnsi" w:hAnsiTheme="minorHAnsi"/>
                  <w:noProof/>
                  <w:sz w:val="20"/>
                  <w:szCs w:val="20"/>
                </w:rPr>
                <w:id w:val="1685329425"/>
                <w14:checkbox>
                  <w14:checked w14:val="0"/>
                  <w14:checkedState w14:val="2612" w14:font="MS Gothic"/>
                  <w14:uncheckedState w14:val="2610" w14:font="MS Gothic"/>
                </w14:checkbox>
              </w:sdtPr>
              <w:sdtContent>
                <w:r w:rsidR="00856F65">
                  <w:rPr>
                    <w:rFonts w:ascii="MS Gothic" w:eastAsia="MS Gothic" w:hAnsi="MS Gothic" w:hint="eastAsia"/>
                    <w:noProof/>
                    <w:sz w:val="20"/>
                    <w:szCs w:val="20"/>
                  </w:rPr>
                  <w:t>☐</w:t>
                </w:r>
              </w:sdtContent>
            </w:sdt>
            <w:r w:rsidR="00742A44" w:rsidRPr="001E6B84">
              <w:rPr>
                <w:rFonts w:asciiTheme="minorHAnsi" w:hAnsiTheme="minorHAnsi"/>
                <w:noProof/>
                <w:sz w:val="20"/>
                <w:szCs w:val="20"/>
              </w:rPr>
              <w:t xml:space="preserve"> </w:t>
            </w:r>
            <w:r w:rsidR="00856F65">
              <w:rPr>
                <w:rFonts w:asciiTheme="minorHAnsi" w:hAnsiTheme="minorHAnsi"/>
                <w:noProof/>
                <w:sz w:val="20"/>
                <w:szCs w:val="20"/>
              </w:rPr>
              <w:t xml:space="preserve"> </w:t>
            </w:r>
            <w:r w:rsidR="00742A44" w:rsidRPr="001E6B84">
              <w:rPr>
                <w:rFonts w:asciiTheme="minorHAnsi" w:hAnsiTheme="minorHAnsi"/>
                <w:noProof/>
                <w:sz w:val="20"/>
                <w:szCs w:val="20"/>
              </w:rPr>
              <w:t>Nein</w:t>
            </w:r>
          </w:p>
          <w:p w14:paraId="1F1B7100" w14:textId="14AB6607" w:rsidR="00742A44" w:rsidRPr="001E6B84" w:rsidRDefault="009D5C6B" w:rsidP="00BD11E6">
            <w:pPr>
              <w:spacing w:before="0" w:after="0" w:line="240" w:lineRule="auto"/>
              <w:rPr>
                <w:rFonts w:asciiTheme="minorHAnsi" w:hAnsiTheme="minorHAnsi"/>
                <w:sz w:val="20"/>
                <w:szCs w:val="20"/>
              </w:rPr>
            </w:pPr>
            <w:sdt>
              <w:sdtPr>
                <w:rPr>
                  <w:rFonts w:asciiTheme="minorHAnsi" w:hAnsiTheme="minorHAnsi"/>
                  <w:noProof/>
                  <w:sz w:val="20"/>
                  <w:szCs w:val="20"/>
                </w:rPr>
                <w:id w:val="-240104452"/>
                <w14:checkbox>
                  <w14:checked w14:val="0"/>
                  <w14:checkedState w14:val="2612" w14:font="MS Gothic"/>
                  <w14:uncheckedState w14:val="2610" w14:font="MS Gothic"/>
                </w14:checkbox>
              </w:sdtPr>
              <w:sdtContent>
                <w:r w:rsidR="00856F65">
                  <w:rPr>
                    <w:rFonts w:ascii="MS Gothic" w:eastAsia="MS Gothic" w:hAnsi="MS Gothic" w:hint="eastAsia"/>
                    <w:noProof/>
                    <w:sz w:val="20"/>
                    <w:szCs w:val="20"/>
                  </w:rPr>
                  <w:t>☐</w:t>
                </w:r>
              </w:sdtContent>
            </w:sdt>
            <w:r w:rsidR="00742A44" w:rsidRPr="001E6B84">
              <w:rPr>
                <w:rFonts w:asciiTheme="minorHAnsi" w:hAnsiTheme="minorHAnsi"/>
                <w:noProof/>
                <w:sz w:val="20"/>
                <w:szCs w:val="20"/>
              </w:rPr>
              <w:t xml:space="preserve"> </w:t>
            </w:r>
            <w:r w:rsidR="00856F65">
              <w:rPr>
                <w:rFonts w:asciiTheme="minorHAnsi" w:hAnsiTheme="minorHAnsi"/>
                <w:noProof/>
                <w:sz w:val="20"/>
                <w:szCs w:val="20"/>
              </w:rPr>
              <w:t xml:space="preserve"> </w:t>
            </w:r>
            <w:r w:rsidR="00742A44" w:rsidRPr="001E6B84">
              <w:rPr>
                <w:rFonts w:asciiTheme="minorHAnsi" w:hAnsiTheme="minorHAnsi"/>
                <w:sz w:val="20"/>
                <w:szCs w:val="20"/>
              </w:rPr>
              <w:t>Ja</w:t>
            </w:r>
            <w:r w:rsidR="00577C73">
              <w:rPr>
                <w:rFonts w:asciiTheme="minorHAnsi" w:hAnsiTheme="minorHAnsi"/>
                <w:sz w:val="20"/>
                <w:szCs w:val="20"/>
              </w:rPr>
              <w:t xml:space="preserve"> /</w:t>
            </w:r>
            <w:r w:rsidR="00742A44" w:rsidRPr="001E6B84">
              <w:rPr>
                <w:rFonts w:asciiTheme="minorHAnsi" w:hAnsiTheme="minorHAnsi"/>
                <w:sz w:val="20"/>
                <w:szCs w:val="20"/>
              </w:rPr>
              <w:t xml:space="preserve"> Erläuterung: </w:t>
            </w:r>
          </w:p>
        </w:tc>
        <w:tc>
          <w:tcPr>
            <w:tcW w:w="3544" w:type="dxa"/>
            <w:shd w:val="clear" w:color="auto" w:fill="auto"/>
          </w:tcPr>
          <w:p w14:paraId="7ACAE124" w14:textId="0F9F9CB0" w:rsidR="00742A44" w:rsidRPr="001E6B84" w:rsidRDefault="00742A44" w:rsidP="00BD11E6">
            <w:pPr>
              <w:spacing w:before="0" w:after="0" w:line="240" w:lineRule="auto"/>
              <w:rPr>
                <w:rFonts w:asciiTheme="minorHAnsi" w:hAnsiTheme="minorHAnsi"/>
                <w:sz w:val="20"/>
                <w:szCs w:val="20"/>
              </w:rPr>
            </w:pPr>
          </w:p>
        </w:tc>
      </w:tr>
      <w:tr w:rsidR="008B4FA0" w:rsidRPr="001E6B84" w14:paraId="5EBFA150" w14:textId="77777777" w:rsidTr="00BD11E6">
        <w:trPr>
          <w:cantSplit/>
        </w:trPr>
        <w:tc>
          <w:tcPr>
            <w:tcW w:w="993" w:type="dxa"/>
            <w:vMerge w:val="restart"/>
          </w:tcPr>
          <w:p w14:paraId="3C121724" w14:textId="2346C71A" w:rsidR="008B4FA0" w:rsidRPr="001E6B84" w:rsidRDefault="008B4FA0" w:rsidP="00BD11E6">
            <w:pPr>
              <w:keepLines/>
              <w:spacing w:before="0" w:after="0" w:line="240" w:lineRule="auto"/>
              <w:rPr>
                <w:rFonts w:asciiTheme="minorHAnsi" w:hAnsiTheme="minorHAnsi"/>
                <w:b/>
                <w:sz w:val="20"/>
                <w:szCs w:val="20"/>
              </w:rPr>
            </w:pPr>
            <w:r w:rsidRPr="001E6B84">
              <w:rPr>
                <w:rFonts w:asciiTheme="minorHAnsi" w:hAnsiTheme="minorHAnsi"/>
                <w:b/>
                <w:sz w:val="20"/>
                <w:szCs w:val="20"/>
              </w:rPr>
              <w:t>Anhang 1 Nr. 7</w:t>
            </w:r>
          </w:p>
        </w:tc>
        <w:tc>
          <w:tcPr>
            <w:tcW w:w="567" w:type="dxa"/>
            <w:vMerge w:val="restart"/>
          </w:tcPr>
          <w:p w14:paraId="1D0EA622" w14:textId="77777777" w:rsidR="008B4FA0" w:rsidRPr="001E6B84" w:rsidRDefault="008B4FA0" w:rsidP="00BD11E6">
            <w:pPr>
              <w:pStyle w:val="2"/>
              <w:keepNext w:val="0"/>
              <w:keepLines/>
              <w:rPr>
                <w:sz w:val="20"/>
                <w:szCs w:val="20"/>
              </w:rPr>
            </w:pPr>
          </w:p>
        </w:tc>
        <w:tc>
          <w:tcPr>
            <w:tcW w:w="4819" w:type="dxa"/>
            <w:vMerge w:val="restart"/>
            <w:shd w:val="clear" w:color="auto" w:fill="auto"/>
          </w:tcPr>
          <w:p w14:paraId="560828F6" w14:textId="77777777" w:rsidR="008B4FA0" w:rsidRPr="001E6B84" w:rsidRDefault="008B4FA0" w:rsidP="00BD11E6">
            <w:pPr>
              <w:keepLines/>
              <w:spacing w:before="0" w:after="0" w:line="240" w:lineRule="auto"/>
              <w:rPr>
                <w:sz w:val="20"/>
                <w:szCs w:val="20"/>
              </w:rPr>
            </w:pPr>
            <w:r w:rsidRPr="001E6B84">
              <w:rPr>
                <w:sz w:val="20"/>
                <w:szCs w:val="20"/>
              </w:rPr>
              <w:t xml:space="preserve">Hat der PE programmspezifische Anforderungen von NAS festgelegt? </w:t>
            </w:r>
          </w:p>
        </w:tc>
        <w:tc>
          <w:tcPr>
            <w:tcW w:w="4678" w:type="dxa"/>
            <w:gridSpan w:val="2"/>
            <w:shd w:val="clear" w:color="auto" w:fill="auto"/>
          </w:tcPr>
          <w:p w14:paraId="49FDE63E" w14:textId="708EC8FA" w:rsidR="008B4FA0" w:rsidRPr="001E6B84" w:rsidRDefault="009D5C6B" w:rsidP="00BD11E6">
            <w:pPr>
              <w:keepLines/>
              <w:spacing w:before="0" w:after="0" w:line="240" w:lineRule="auto"/>
              <w:rPr>
                <w:rFonts w:asciiTheme="minorHAnsi" w:hAnsiTheme="minorHAnsi"/>
                <w:sz w:val="20"/>
                <w:szCs w:val="20"/>
              </w:rPr>
            </w:pPr>
            <w:sdt>
              <w:sdtPr>
                <w:rPr>
                  <w:rFonts w:asciiTheme="minorHAnsi" w:hAnsiTheme="minorHAnsi"/>
                  <w:noProof/>
                  <w:sz w:val="20"/>
                  <w:szCs w:val="20"/>
                </w:rPr>
                <w:id w:val="724878787"/>
                <w14:checkbox>
                  <w14:checked w14:val="0"/>
                  <w14:checkedState w14:val="2612" w14:font="MS Gothic"/>
                  <w14:uncheckedState w14:val="2610" w14:font="MS Gothic"/>
                </w14:checkbox>
              </w:sdtPr>
              <w:sdtContent>
                <w:r w:rsidR="008B4FA0">
                  <w:rPr>
                    <w:rFonts w:ascii="MS Gothic" w:eastAsia="MS Gothic" w:hAnsi="MS Gothic" w:hint="eastAsia"/>
                    <w:noProof/>
                    <w:sz w:val="20"/>
                    <w:szCs w:val="20"/>
                  </w:rPr>
                  <w:t>☐</w:t>
                </w:r>
              </w:sdtContent>
            </w:sdt>
            <w:r w:rsidR="008B4FA0">
              <w:rPr>
                <w:rFonts w:asciiTheme="minorHAnsi" w:hAnsiTheme="minorHAnsi"/>
                <w:noProof/>
                <w:sz w:val="20"/>
                <w:szCs w:val="20"/>
              </w:rPr>
              <w:t xml:space="preserve">  </w:t>
            </w:r>
            <w:r w:rsidR="008B4FA0" w:rsidRPr="001E6B84">
              <w:rPr>
                <w:rFonts w:asciiTheme="minorHAnsi" w:hAnsiTheme="minorHAnsi"/>
                <w:noProof/>
                <w:sz w:val="20"/>
                <w:szCs w:val="20"/>
              </w:rPr>
              <w:t>Nein</w:t>
            </w:r>
            <w:r w:rsidR="008B4FA0" w:rsidRPr="001E6B84">
              <w:rPr>
                <w:rFonts w:asciiTheme="minorHAnsi" w:hAnsiTheme="minorHAnsi"/>
                <w:sz w:val="20"/>
                <w:szCs w:val="20"/>
              </w:rPr>
              <w:t xml:space="preserve"> </w:t>
            </w:r>
          </w:p>
        </w:tc>
        <w:tc>
          <w:tcPr>
            <w:tcW w:w="3544" w:type="dxa"/>
            <w:vMerge w:val="restart"/>
            <w:shd w:val="clear" w:color="auto" w:fill="auto"/>
          </w:tcPr>
          <w:p w14:paraId="2C76A5B3" w14:textId="794AB7D8" w:rsidR="008B4FA0" w:rsidRPr="001E6B84" w:rsidRDefault="008B4FA0" w:rsidP="00BD11E6">
            <w:pPr>
              <w:keepLines/>
              <w:spacing w:before="0" w:after="0" w:line="240" w:lineRule="auto"/>
              <w:rPr>
                <w:rFonts w:asciiTheme="minorHAnsi" w:hAnsiTheme="minorHAnsi"/>
                <w:sz w:val="20"/>
                <w:szCs w:val="20"/>
              </w:rPr>
            </w:pPr>
          </w:p>
        </w:tc>
      </w:tr>
      <w:tr w:rsidR="008B4FA0" w:rsidRPr="001E6B84" w14:paraId="50663FB3" w14:textId="77777777" w:rsidTr="00BD11E6">
        <w:trPr>
          <w:cantSplit/>
        </w:trPr>
        <w:tc>
          <w:tcPr>
            <w:tcW w:w="993" w:type="dxa"/>
            <w:vMerge/>
          </w:tcPr>
          <w:p w14:paraId="4DC944DB" w14:textId="77777777" w:rsidR="008B4FA0" w:rsidRPr="001E6B84" w:rsidRDefault="008B4FA0" w:rsidP="00BD11E6">
            <w:pPr>
              <w:keepLines/>
              <w:spacing w:before="0" w:after="0" w:line="240" w:lineRule="auto"/>
              <w:rPr>
                <w:rFonts w:asciiTheme="minorHAnsi" w:hAnsiTheme="minorHAnsi"/>
                <w:b/>
                <w:sz w:val="20"/>
                <w:szCs w:val="20"/>
              </w:rPr>
            </w:pPr>
          </w:p>
        </w:tc>
        <w:tc>
          <w:tcPr>
            <w:tcW w:w="567" w:type="dxa"/>
            <w:vMerge/>
          </w:tcPr>
          <w:p w14:paraId="3D636C23" w14:textId="77777777" w:rsidR="008B4FA0" w:rsidRPr="001E6B84" w:rsidRDefault="008B4FA0" w:rsidP="00BD11E6">
            <w:pPr>
              <w:pStyle w:val="2"/>
              <w:keepNext w:val="0"/>
              <w:keepLines/>
              <w:rPr>
                <w:sz w:val="20"/>
                <w:szCs w:val="20"/>
              </w:rPr>
            </w:pPr>
          </w:p>
        </w:tc>
        <w:tc>
          <w:tcPr>
            <w:tcW w:w="4819" w:type="dxa"/>
            <w:vMerge/>
            <w:shd w:val="clear" w:color="auto" w:fill="auto"/>
          </w:tcPr>
          <w:p w14:paraId="2A3847BE" w14:textId="77777777" w:rsidR="008B4FA0" w:rsidRPr="001E6B84" w:rsidRDefault="008B4FA0" w:rsidP="00BD11E6">
            <w:pPr>
              <w:keepLines/>
              <w:spacing w:before="0" w:after="0" w:line="240" w:lineRule="auto"/>
              <w:rPr>
                <w:sz w:val="20"/>
                <w:szCs w:val="20"/>
              </w:rPr>
            </w:pPr>
          </w:p>
        </w:tc>
        <w:tc>
          <w:tcPr>
            <w:tcW w:w="2977" w:type="dxa"/>
            <w:shd w:val="clear" w:color="auto" w:fill="auto"/>
          </w:tcPr>
          <w:p w14:paraId="59053176" w14:textId="25B4C41B" w:rsidR="008B4FA0" w:rsidRDefault="009D5C6B" w:rsidP="00BD11E6">
            <w:pPr>
              <w:keepLines/>
              <w:spacing w:before="0" w:after="0" w:line="240" w:lineRule="auto"/>
              <w:ind w:left="297" w:hanging="297"/>
              <w:rPr>
                <w:rFonts w:asciiTheme="minorHAnsi" w:hAnsiTheme="minorHAnsi"/>
                <w:noProof/>
                <w:sz w:val="20"/>
                <w:szCs w:val="20"/>
              </w:rPr>
            </w:pPr>
            <w:sdt>
              <w:sdtPr>
                <w:rPr>
                  <w:rFonts w:asciiTheme="minorHAnsi" w:hAnsiTheme="minorHAnsi"/>
                  <w:noProof/>
                  <w:sz w:val="20"/>
                  <w:szCs w:val="20"/>
                </w:rPr>
                <w:id w:val="-322813101"/>
                <w14:checkbox>
                  <w14:checked w14:val="0"/>
                  <w14:checkedState w14:val="2612" w14:font="MS Gothic"/>
                  <w14:uncheckedState w14:val="2610" w14:font="MS Gothic"/>
                </w14:checkbox>
              </w:sdtPr>
              <w:sdtContent>
                <w:r w:rsidR="008B4FA0">
                  <w:rPr>
                    <w:rFonts w:ascii="MS Gothic" w:eastAsia="MS Gothic" w:hAnsi="MS Gothic" w:hint="eastAsia"/>
                    <w:noProof/>
                    <w:sz w:val="20"/>
                    <w:szCs w:val="20"/>
                  </w:rPr>
                  <w:t>☐</w:t>
                </w:r>
              </w:sdtContent>
            </w:sdt>
            <w:r w:rsidR="008B4FA0" w:rsidRPr="001E6B84">
              <w:rPr>
                <w:rFonts w:asciiTheme="minorHAnsi" w:hAnsiTheme="minorHAnsi"/>
                <w:noProof/>
                <w:sz w:val="20"/>
                <w:szCs w:val="20"/>
              </w:rPr>
              <w:t xml:space="preserve"> </w:t>
            </w:r>
            <w:r w:rsidR="008B4FA0">
              <w:rPr>
                <w:rFonts w:asciiTheme="minorHAnsi" w:hAnsiTheme="minorHAnsi"/>
                <w:noProof/>
                <w:sz w:val="20"/>
                <w:szCs w:val="20"/>
              </w:rPr>
              <w:t xml:space="preserve"> </w:t>
            </w:r>
            <w:r w:rsidR="008B4FA0" w:rsidRPr="001E6B84">
              <w:rPr>
                <w:rFonts w:asciiTheme="minorHAnsi" w:hAnsiTheme="minorHAnsi"/>
                <w:sz w:val="20"/>
                <w:szCs w:val="20"/>
              </w:rPr>
              <w:t>Ja, sind im Programmprodukt</w:t>
            </w:r>
            <w:r w:rsidR="008B4FA0">
              <w:rPr>
                <w:rFonts w:asciiTheme="minorHAnsi" w:hAnsiTheme="minorHAnsi"/>
                <w:sz w:val="20"/>
                <w:szCs w:val="20"/>
              </w:rPr>
              <w:t>:</w:t>
            </w:r>
            <w:r w:rsidR="008B4FA0">
              <w:rPr>
                <w:rFonts w:asciiTheme="minorHAnsi" w:hAnsiTheme="minorHAnsi"/>
                <w:sz w:val="20"/>
                <w:szCs w:val="20"/>
              </w:rPr>
              <w:br/>
            </w:r>
            <w:r w:rsidR="008B4FA0" w:rsidRPr="001E6B84">
              <w:rPr>
                <w:rFonts w:asciiTheme="minorHAnsi" w:hAnsiTheme="minorHAnsi"/>
                <w:sz w:val="20"/>
                <w:szCs w:val="20"/>
              </w:rPr>
              <w:t>beschrieben.</w:t>
            </w:r>
          </w:p>
        </w:tc>
        <w:tc>
          <w:tcPr>
            <w:tcW w:w="1701" w:type="dxa"/>
            <w:shd w:val="clear" w:color="auto" w:fill="auto"/>
          </w:tcPr>
          <w:p w14:paraId="4C25135F" w14:textId="1522E00E" w:rsidR="008B4FA0" w:rsidRDefault="008B4FA0" w:rsidP="00BD11E6">
            <w:pPr>
              <w:keepLines/>
              <w:spacing w:before="0" w:after="0" w:line="240" w:lineRule="auto"/>
              <w:rPr>
                <w:rFonts w:asciiTheme="minorHAnsi" w:hAnsiTheme="minorHAnsi"/>
                <w:noProof/>
                <w:sz w:val="20"/>
                <w:szCs w:val="20"/>
              </w:rPr>
            </w:pPr>
          </w:p>
        </w:tc>
        <w:tc>
          <w:tcPr>
            <w:tcW w:w="3544" w:type="dxa"/>
            <w:vMerge/>
            <w:shd w:val="clear" w:color="auto" w:fill="auto"/>
          </w:tcPr>
          <w:p w14:paraId="45650B10" w14:textId="77777777" w:rsidR="008B4FA0" w:rsidRPr="001E6B84" w:rsidRDefault="008B4FA0" w:rsidP="00BD11E6">
            <w:pPr>
              <w:keepLines/>
              <w:spacing w:before="0" w:after="0" w:line="240" w:lineRule="auto"/>
              <w:rPr>
                <w:rFonts w:asciiTheme="minorHAnsi" w:hAnsiTheme="minorHAnsi"/>
                <w:sz w:val="20"/>
                <w:szCs w:val="20"/>
              </w:rPr>
            </w:pPr>
          </w:p>
        </w:tc>
      </w:tr>
    </w:tbl>
    <w:p w14:paraId="789C595E" w14:textId="77777777" w:rsidR="00BF3AB6" w:rsidRPr="008B4FA0" w:rsidRDefault="00BF3AB6" w:rsidP="00226267">
      <w:pPr>
        <w:pStyle w:val="1"/>
      </w:pPr>
      <w:r w:rsidRPr="008B4FA0">
        <w:t>Kurzdarstellung des Programminhabers</w:t>
      </w:r>
    </w:p>
    <w:tbl>
      <w:tblPr>
        <w:tblStyle w:val="Tabellenraster"/>
        <w:tblW w:w="5000" w:type="pct"/>
        <w:tblLayout w:type="fixed"/>
        <w:tblCellMar>
          <w:top w:w="57" w:type="dxa"/>
          <w:left w:w="57" w:type="dxa"/>
          <w:bottom w:w="57" w:type="dxa"/>
          <w:right w:w="57" w:type="dxa"/>
        </w:tblCellMar>
        <w:tblLook w:val="04A0" w:firstRow="1" w:lastRow="0" w:firstColumn="1" w:lastColumn="0" w:noHBand="0" w:noVBand="1"/>
      </w:tblPr>
      <w:tblGrid>
        <w:gridCol w:w="990"/>
        <w:gridCol w:w="566"/>
        <w:gridCol w:w="4805"/>
        <w:gridCol w:w="4665"/>
        <w:gridCol w:w="3534"/>
      </w:tblGrid>
      <w:tr w:rsidR="00742A44" w:rsidRPr="001E6B84" w14:paraId="438958A9" w14:textId="77777777" w:rsidTr="00B037CD">
        <w:trPr>
          <w:cantSplit/>
          <w:tblHeader/>
        </w:trPr>
        <w:tc>
          <w:tcPr>
            <w:tcW w:w="993" w:type="dxa"/>
            <w:shd w:val="clear" w:color="auto" w:fill="D9D9D9" w:themeFill="background1" w:themeFillShade="D9"/>
            <w:vAlign w:val="center"/>
          </w:tcPr>
          <w:p w14:paraId="211D6D27" w14:textId="6798E34E" w:rsidR="00742A44" w:rsidRPr="001E6B84" w:rsidRDefault="00576EAF" w:rsidP="00BD11E6">
            <w:pPr>
              <w:keepNext/>
              <w:spacing w:before="0" w:after="0" w:line="240" w:lineRule="auto"/>
              <w:rPr>
                <w:rFonts w:asciiTheme="minorHAnsi" w:hAnsiTheme="minorHAnsi"/>
                <w:b/>
                <w:sz w:val="20"/>
                <w:szCs w:val="20"/>
              </w:rPr>
            </w:pPr>
            <w:r w:rsidRPr="001E6B84">
              <w:rPr>
                <w:rFonts w:asciiTheme="minorHAnsi" w:hAnsiTheme="minorHAnsi"/>
                <w:b/>
                <w:sz w:val="20"/>
                <w:szCs w:val="20"/>
              </w:rPr>
              <w:t xml:space="preserve">EA 1/22 </w:t>
            </w:r>
          </w:p>
        </w:tc>
        <w:tc>
          <w:tcPr>
            <w:tcW w:w="567" w:type="dxa"/>
            <w:shd w:val="clear" w:color="auto" w:fill="D9D9D9" w:themeFill="background1" w:themeFillShade="D9"/>
            <w:vAlign w:val="center"/>
          </w:tcPr>
          <w:p w14:paraId="00F12A58" w14:textId="77777777" w:rsidR="00742A44" w:rsidRPr="001E6B84" w:rsidRDefault="00742A44" w:rsidP="00BD11E6">
            <w:pPr>
              <w:keepNext/>
              <w:spacing w:before="0" w:after="0" w:line="240" w:lineRule="auto"/>
              <w:rPr>
                <w:rFonts w:asciiTheme="minorHAnsi" w:hAnsiTheme="minorHAnsi"/>
                <w:b/>
                <w:sz w:val="20"/>
                <w:szCs w:val="20"/>
              </w:rPr>
            </w:pPr>
            <w:r w:rsidRPr="001E6B84">
              <w:rPr>
                <w:rFonts w:asciiTheme="minorHAnsi" w:hAnsiTheme="minorHAnsi"/>
                <w:b/>
                <w:sz w:val="20"/>
                <w:szCs w:val="20"/>
              </w:rPr>
              <w:t>Nr.</w:t>
            </w:r>
          </w:p>
        </w:tc>
        <w:tc>
          <w:tcPr>
            <w:tcW w:w="4819" w:type="dxa"/>
            <w:shd w:val="clear" w:color="auto" w:fill="D9D9D9" w:themeFill="background1" w:themeFillShade="D9"/>
            <w:vAlign w:val="center"/>
          </w:tcPr>
          <w:p w14:paraId="3EF215C9" w14:textId="77777777" w:rsidR="00742A44" w:rsidRPr="001E6B84" w:rsidRDefault="00742A44" w:rsidP="00BD11E6">
            <w:pPr>
              <w:keepNext/>
              <w:spacing w:before="0" w:after="0" w:line="240" w:lineRule="auto"/>
              <w:rPr>
                <w:rFonts w:asciiTheme="minorHAnsi" w:hAnsiTheme="minorHAnsi"/>
                <w:b/>
                <w:sz w:val="20"/>
                <w:szCs w:val="20"/>
              </w:rPr>
            </w:pPr>
            <w:r w:rsidRPr="001E6B84">
              <w:rPr>
                <w:rFonts w:asciiTheme="minorHAnsi" w:hAnsiTheme="minorHAnsi"/>
                <w:b/>
                <w:sz w:val="20"/>
                <w:szCs w:val="20"/>
              </w:rPr>
              <w:t>Anforderung</w:t>
            </w:r>
          </w:p>
        </w:tc>
        <w:tc>
          <w:tcPr>
            <w:tcW w:w="4678" w:type="dxa"/>
            <w:shd w:val="clear" w:color="auto" w:fill="D9D9D9" w:themeFill="background1" w:themeFillShade="D9"/>
            <w:vAlign w:val="center"/>
          </w:tcPr>
          <w:p w14:paraId="683A931D" w14:textId="77777777" w:rsidR="00742A44" w:rsidRPr="001E6B84" w:rsidRDefault="00742A44" w:rsidP="00BD11E6">
            <w:pPr>
              <w:keepNext/>
              <w:spacing w:before="0" w:after="0" w:line="240" w:lineRule="auto"/>
              <w:rPr>
                <w:rFonts w:asciiTheme="minorHAnsi" w:hAnsiTheme="minorHAnsi"/>
                <w:sz w:val="20"/>
                <w:szCs w:val="20"/>
              </w:rPr>
            </w:pPr>
            <w:r w:rsidRPr="001E6B84">
              <w:rPr>
                <w:rFonts w:asciiTheme="minorHAnsi" w:hAnsiTheme="minorHAnsi"/>
                <w:b/>
                <w:sz w:val="20"/>
                <w:szCs w:val="20"/>
              </w:rPr>
              <w:t>Erläuterung</w:t>
            </w:r>
          </w:p>
        </w:tc>
        <w:tc>
          <w:tcPr>
            <w:tcW w:w="3544" w:type="dxa"/>
            <w:shd w:val="clear" w:color="auto" w:fill="D9D9D9" w:themeFill="background1" w:themeFillShade="D9"/>
            <w:vAlign w:val="center"/>
          </w:tcPr>
          <w:p w14:paraId="2A2AB5B3" w14:textId="77777777" w:rsidR="00742A44" w:rsidRPr="001E6B84" w:rsidRDefault="00742A44" w:rsidP="00BD11E6">
            <w:pPr>
              <w:keepNext/>
              <w:spacing w:before="0" w:after="0" w:line="240" w:lineRule="auto"/>
              <w:rPr>
                <w:rFonts w:asciiTheme="minorHAnsi" w:hAnsiTheme="minorHAnsi"/>
                <w:b/>
                <w:sz w:val="20"/>
                <w:szCs w:val="20"/>
              </w:rPr>
            </w:pPr>
            <w:r w:rsidRPr="001E6B84">
              <w:rPr>
                <w:rFonts w:asciiTheme="minorHAnsi" w:hAnsiTheme="minorHAnsi"/>
                <w:b/>
                <w:sz w:val="20"/>
                <w:szCs w:val="20"/>
              </w:rPr>
              <w:t>Verweis auf Anlage</w:t>
            </w:r>
            <w:r w:rsidRPr="001E6B84">
              <w:rPr>
                <w:rFonts w:asciiTheme="minorHAnsi" w:hAnsiTheme="minorHAnsi"/>
                <w:b/>
                <w:sz w:val="20"/>
                <w:szCs w:val="20"/>
                <w:vertAlign w:val="superscript"/>
              </w:rPr>
              <w:t>3</w:t>
            </w:r>
          </w:p>
        </w:tc>
      </w:tr>
      <w:tr w:rsidR="00742A44" w:rsidRPr="001E6B84" w14:paraId="59E8B736" w14:textId="77777777" w:rsidTr="00B037CD">
        <w:trPr>
          <w:cantSplit/>
        </w:trPr>
        <w:tc>
          <w:tcPr>
            <w:tcW w:w="993" w:type="dxa"/>
          </w:tcPr>
          <w:p w14:paraId="071B33EC" w14:textId="7C992F17" w:rsidR="00742A44" w:rsidRPr="001E6B84" w:rsidRDefault="00742A44" w:rsidP="00BD11E6">
            <w:pPr>
              <w:keepNext/>
              <w:spacing w:before="0" w:after="0" w:line="240" w:lineRule="auto"/>
              <w:rPr>
                <w:rFonts w:asciiTheme="minorHAnsi" w:hAnsiTheme="minorHAnsi"/>
                <w:b/>
                <w:sz w:val="20"/>
                <w:szCs w:val="20"/>
              </w:rPr>
            </w:pPr>
          </w:p>
        </w:tc>
        <w:tc>
          <w:tcPr>
            <w:tcW w:w="567" w:type="dxa"/>
          </w:tcPr>
          <w:p w14:paraId="39A3A71F" w14:textId="77777777" w:rsidR="00742A44" w:rsidRPr="001E6B84" w:rsidRDefault="00742A44" w:rsidP="00BD11E6">
            <w:pPr>
              <w:pStyle w:val="2"/>
              <w:rPr>
                <w:sz w:val="20"/>
                <w:szCs w:val="20"/>
              </w:rPr>
            </w:pPr>
          </w:p>
        </w:tc>
        <w:tc>
          <w:tcPr>
            <w:tcW w:w="4819" w:type="dxa"/>
            <w:shd w:val="clear" w:color="auto" w:fill="auto"/>
          </w:tcPr>
          <w:p w14:paraId="564F278D" w14:textId="77777777" w:rsidR="00742A44" w:rsidRPr="001E6B84" w:rsidRDefault="00742A44" w:rsidP="00BD11E6">
            <w:pPr>
              <w:keepNext/>
              <w:spacing w:before="0" w:after="0" w:line="240" w:lineRule="auto"/>
              <w:rPr>
                <w:rFonts w:asciiTheme="minorHAnsi" w:hAnsiTheme="minorHAnsi"/>
                <w:sz w:val="20"/>
                <w:szCs w:val="20"/>
              </w:rPr>
            </w:pPr>
            <w:r w:rsidRPr="001E6B84">
              <w:rPr>
                <w:rFonts w:asciiTheme="minorHAnsi" w:hAnsiTheme="minorHAnsi"/>
                <w:sz w:val="20"/>
                <w:szCs w:val="20"/>
              </w:rPr>
              <w:t>Kurze Firmengeschichte</w:t>
            </w:r>
          </w:p>
        </w:tc>
        <w:tc>
          <w:tcPr>
            <w:tcW w:w="4678" w:type="dxa"/>
            <w:shd w:val="clear" w:color="auto" w:fill="auto"/>
          </w:tcPr>
          <w:p w14:paraId="35AD3D84" w14:textId="11469E02" w:rsidR="00742A44" w:rsidRPr="001E6B84" w:rsidRDefault="00742A44" w:rsidP="00BD11E6">
            <w:pPr>
              <w:keepNext/>
              <w:spacing w:before="0" w:after="0" w:line="240" w:lineRule="auto"/>
              <w:rPr>
                <w:rFonts w:asciiTheme="minorHAnsi" w:hAnsiTheme="minorHAnsi"/>
                <w:sz w:val="20"/>
                <w:szCs w:val="20"/>
              </w:rPr>
            </w:pPr>
          </w:p>
        </w:tc>
        <w:tc>
          <w:tcPr>
            <w:tcW w:w="3544" w:type="dxa"/>
            <w:shd w:val="clear" w:color="auto" w:fill="auto"/>
          </w:tcPr>
          <w:p w14:paraId="521DBD01" w14:textId="3C30FAC4" w:rsidR="00742A44" w:rsidRPr="001E6B84" w:rsidRDefault="00742A44" w:rsidP="00BD11E6">
            <w:pPr>
              <w:keepNext/>
              <w:spacing w:before="0" w:after="0" w:line="240" w:lineRule="auto"/>
              <w:rPr>
                <w:rFonts w:asciiTheme="minorHAnsi" w:hAnsiTheme="minorHAnsi"/>
                <w:sz w:val="20"/>
                <w:szCs w:val="20"/>
              </w:rPr>
            </w:pPr>
          </w:p>
        </w:tc>
      </w:tr>
      <w:tr w:rsidR="00742A44" w:rsidRPr="001E6B84" w14:paraId="3EEB675B" w14:textId="77777777" w:rsidTr="00B037CD">
        <w:trPr>
          <w:cantSplit/>
        </w:trPr>
        <w:tc>
          <w:tcPr>
            <w:tcW w:w="993" w:type="dxa"/>
          </w:tcPr>
          <w:p w14:paraId="4FC98961" w14:textId="1BB0839D" w:rsidR="00742A44" w:rsidRPr="001E6B84" w:rsidRDefault="00742A44" w:rsidP="00BD11E6">
            <w:pPr>
              <w:spacing w:before="0" w:after="0" w:line="240" w:lineRule="auto"/>
              <w:rPr>
                <w:rFonts w:asciiTheme="minorHAnsi" w:hAnsiTheme="minorHAnsi"/>
                <w:b/>
                <w:sz w:val="20"/>
                <w:szCs w:val="20"/>
              </w:rPr>
            </w:pPr>
          </w:p>
        </w:tc>
        <w:tc>
          <w:tcPr>
            <w:tcW w:w="567" w:type="dxa"/>
          </w:tcPr>
          <w:p w14:paraId="01A82443" w14:textId="77777777" w:rsidR="00742A44" w:rsidRPr="001E6B84" w:rsidRDefault="00742A44" w:rsidP="00BD11E6">
            <w:pPr>
              <w:pStyle w:val="2"/>
              <w:keepNext w:val="0"/>
              <w:rPr>
                <w:sz w:val="20"/>
                <w:szCs w:val="20"/>
              </w:rPr>
            </w:pPr>
          </w:p>
        </w:tc>
        <w:tc>
          <w:tcPr>
            <w:tcW w:w="4819" w:type="dxa"/>
            <w:shd w:val="clear" w:color="auto" w:fill="auto"/>
          </w:tcPr>
          <w:p w14:paraId="2A83BF89" w14:textId="35E228CA" w:rsidR="00742A44" w:rsidRPr="001E6B84" w:rsidRDefault="00742A44" w:rsidP="00BD11E6">
            <w:pPr>
              <w:spacing w:before="0" w:after="0" w:line="240" w:lineRule="auto"/>
              <w:rPr>
                <w:rFonts w:asciiTheme="minorHAnsi" w:hAnsiTheme="minorHAnsi"/>
                <w:sz w:val="20"/>
                <w:szCs w:val="20"/>
              </w:rPr>
            </w:pPr>
            <w:r w:rsidRPr="001E6B84">
              <w:rPr>
                <w:rFonts w:asciiTheme="minorHAnsi" w:hAnsiTheme="minorHAnsi"/>
                <w:sz w:val="20"/>
                <w:szCs w:val="20"/>
              </w:rPr>
              <w:t>Darstellung von sonstigen relevanten Tätigkeiten außerhalb der Tätigkeit als KBS oder PE</w:t>
            </w:r>
            <w:r w:rsidR="00577C73">
              <w:rPr>
                <w:rFonts w:asciiTheme="minorHAnsi" w:hAnsiTheme="minorHAnsi"/>
                <w:sz w:val="20"/>
                <w:szCs w:val="20"/>
              </w:rPr>
              <w:t>,</w:t>
            </w:r>
            <w:r w:rsidRPr="001E6B84">
              <w:rPr>
                <w:rFonts w:asciiTheme="minorHAnsi" w:hAnsiTheme="minorHAnsi"/>
                <w:sz w:val="20"/>
                <w:szCs w:val="20"/>
              </w:rPr>
              <w:t xml:space="preserve"> die der Antragsteller durchführt</w:t>
            </w:r>
          </w:p>
        </w:tc>
        <w:tc>
          <w:tcPr>
            <w:tcW w:w="4678" w:type="dxa"/>
            <w:shd w:val="clear" w:color="auto" w:fill="auto"/>
          </w:tcPr>
          <w:p w14:paraId="1B57B028" w14:textId="5D287423" w:rsidR="00742A44" w:rsidRPr="001E6B84" w:rsidRDefault="00742A44" w:rsidP="00BD11E6">
            <w:pPr>
              <w:spacing w:before="0" w:after="0" w:line="240" w:lineRule="auto"/>
              <w:rPr>
                <w:rFonts w:asciiTheme="minorHAnsi" w:hAnsiTheme="minorHAnsi"/>
                <w:sz w:val="20"/>
                <w:szCs w:val="20"/>
              </w:rPr>
            </w:pPr>
          </w:p>
        </w:tc>
        <w:tc>
          <w:tcPr>
            <w:tcW w:w="3544" w:type="dxa"/>
            <w:shd w:val="clear" w:color="auto" w:fill="auto"/>
          </w:tcPr>
          <w:p w14:paraId="0E0DB528" w14:textId="3E10F4F0" w:rsidR="00742A44" w:rsidRPr="001E6B84" w:rsidRDefault="00742A44" w:rsidP="00BD11E6">
            <w:pPr>
              <w:spacing w:before="0" w:after="0" w:line="240" w:lineRule="auto"/>
              <w:rPr>
                <w:rFonts w:asciiTheme="minorHAnsi" w:hAnsiTheme="minorHAnsi"/>
                <w:sz w:val="20"/>
                <w:szCs w:val="20"/>
              </w:rPr>
            </w:pPr>
          </w:p>
        </w:tc>
      </w:tr>
      <w:tr w:rsidR="00742A44" w:rsidRPr="001E6B84" w14:paraId="24C90100" w14:textId="77777777" w:rsidTr="00B037CD">
        <w:trPr>
          <w:cantSplit/>
        </w:trPr>
        <w:tc>
          <w:tcPr>
            <w:tcW w:w="993" w:type="dxa"/>
          </w:tcPr>
          <w:p w14:paraId="67E8E982" w14:textId="23951BDE" w:rsidR="00742A44" w:rsidRPr="001E6B84" w:rsidRDefault="00742A44" w:rsidP="00EB57D3">
            <w:pPr>
              <w:spacing w:before="0" w:after="0" w:line="240" w:lineRule="auto"/>
              <w:rPr>
                <w:rFonts w:asciiTheme="minorHAnsi" w:hAnsiTheme="minorHAnsi"/>
                <w:b/>
                <w:sz w:val="20"/>
                <w:szCs w:val="20"/>
              </w:rPr>
            </w:pPr>
          </w:p>
        </w:tc>
        <w:tc>
          <w:tcPr>
            <w:tcW w:w="567" w:type="dxa"/>
          </w:tcPr>
          <w:p w14:paraId="6D53017B" w14:textId="77777777" w:rsidR="00742A44" w:rsidRPr="001E6B84" w:rsidRDefault="00742A44" w:rsidP="00226267">
            <w:pPr>
              <w:pStyle w:val="2"/>
              <w:rPr>
                <w:sz w:val="20"/>
                <w:szCs w:val="20"/>
              </w:rPr>
            </w:pPr>
          </w:p>
        </w:tc>
        <w:tc>
          <w:tcPr>
            <w:tcW w:w="4819" w:type="dxa"/>
            <w:shd w:val="clear" w:color="auto" w:fill="auto"/>
          </w:tcPr>
          <w:p w14:paraId="246CC30C" w14:textId="77777777" w:rsidR="00742A44" w:rsidRPr="001E6B84" w:rsidRDefault="00742A44" w:rsidP="00EB57D3">
            <w:pPr>
              <w:keepNext/>
              <w:spacing w:before="0" w:after="0" w:line="240" w:lineRule="auto"/>
              <w:rPr>
                <w:rFonts w:asciiTheme="minorHAnsi" w:hAnsiTheme="minorHAnsi"/>
                <w:sz w:val="20"/>
                <w:szCs w:val="20"/>
              </w:rPr>
            </w:pPr>
            <w:r w:rsidRPr="001E6B84">
              <w:rPr>
                <w:rFonts w:asciiTheme="minorHAnsi" w:hAnsiTheme="minorHAnsi"/>
                <w:sz w:val="20"/>
                <w:szCs w:val="20"/>
              </w:rPr>
              <w:t>Beziehung oder Verbindung zu anderen Organisationen (insbesondere zu Herstellern, Dienstleistern, Käufern) und Behörden, sowohl auf europäischer und nationaler Ebene (sofern vorhanden)</w:t>
            </w:r>
          </w:p>
        </w:tc>
        <w:tc>
          <w:tcPr>
            <w:tcW w:w="4678" w:type="dxa"/>
            <w:shd w:val="clear" w:color="auto" w:fill="auto"/>
          </w:tcPr>
          <w:p w14:paraId="7B836478" w14:textId="73FC5281" w:rsidR="00742A44" w:rsidRPr="001E6B84" w:rsidRDefault="00742A44" w:rsidP="00EB57D3">
            <w:pPr>
              <w:spacing w:before="0" w:after="0" w:line="240" w:lineRule="auto"/>
              <w:rPr>
                <w:rFonts w:asciiTheme="minorHAnsi" w:hAnsiTheme="minorHAnsi"/>
                <w:sz w:val="20"/>
                <w:szCs w:val="20"/>
              </w:rPr>
            </w:pPr>
          </w:p>
        </w:tc>
        <w:tc>
          <w:tcPr>
            <w:tcW w:w="3544" w:type="dxa"/>
            <w:shd w:val="clear" w:color="auto" w:fill="auto"/>
          </w:tcPr>
          <w:p w14:paraId="7AB249E0" w14:textId="2B917CD2" w:rsidR="00742A44" w:rsidRPr="001E6B84" w:rsidRDefault="00742A44" w:rsidP="00EB57D3">
            <w:pPr>
              <w:spacing w:before="0" w:after="0" w:line="240" w:lineRule="auto"/>
              <w:rPr>
                <w:rFonts w:asciiTheme="minorHAnsi" w:hAnsiTheme="minorHAnsi"/>
                <w:sz w:val="20"/>
                <w:szCs w:val="20"/>
              </w:rPr>
            </w:pPr>
          </w:p>
        </w:tc>
      </w:tr>
      <w:tr w:rsidR="00742A44" w:rsidRPr="001E6B84" w14:paraId="21C09320" w14:textId="77777777" w:rsidTr="00B037CD">
        <w:trPr>
          <w:cantSplit/>
        </w:trPr>
        <w:tc>
          <w:tcPr>
            <w:tcW w:w="993" w:type="dxa"/>
          </w:tcPr>
          <w:p w14:paraId="4E3822C2" w14:textId="7984520D" w:rsidR="00742A44" w:rsidRPr="001E6B84" w:rsidRDefault="00742A44" w:rsidP="00EB57D3">
            <w:pPr>
              <w:spacing w:before="0" w:after="0" w:line="240" w:lineRule="auto"/>
              <w:rPr>
                <w:rFonts w:asciiTheme="minorHAnsi" w:hAnsiTheme="minorHAnsi"/>
                <w:b/>
                <w:sz w:val="20"/>
                <w:szCs w:val="20"/>
              </w:rPr>
            </w:pPr>
          </w:p>
        </w:tc>
        <w:tc>
          <w:tcPr>
            <w:tcW w:w="567" w:type="dxa"/>
          </w:tcPr>
          <w:p w14:paraId="5A9A4A6F" w14:textId="77777777" w:rsidR="00742A44" w:rsidRPr="001E6B84" w:rsidRDefault="00742A44" w:rsidP="00226267">
            <w:pPr>
              <w:pStyle w:val="2"/>
              <w:rPr>
                <w:sz w:val="20"/>
                <w:szCs w:val="20"/>
              </w:rPr>
            </w:pPr>
          </w:p>
        </w:tc>
        <w:tc>
          <w:tcPr>
            <w:tcW w:w="4819" w:type="dxa"/>
            <w:shd w:val="clear" w:color="auto" w:fill="auto"/>
          </w:tcPr>
          <w:p w14:paraId="6C267BFB" w14:textId="30A769DC" w:rsidR="00742A44" w:rsidRPr="001E6B84" w:rsidRDefault="00742A44" w:rsidP="00EB57D3">
            <w:pPr>
              <w:keepNext/>
              <w:spacing w:before="0" w:after="0" w:line="240" w:lineRule="auto"/>
              <w:rPr>
                <w:rFonts w:asciiTheme="minorHAnsi" w:hAnsiTheme="minorHAnsi"/>
                <w:sz w:val="20"/>
                <w:szCs w:val="20"/>
              </w:rPr>
            </w:pPr>
            <w:r w:rsidRPr="001E6B84">
              <w:rPr>
                <w:rFonts w:asciiTheme="minorHAnsi" w:hAnsiTheme="minorHAnsi"/>
                <w:sz w:val="20"/>
                <w:szCs w:val="20"/>
              </w:rPr>
              <w:t xml:space="preserve">Technische Tätigkeitsbereiche </w:t>
            </w:r>
            <w:r w:rsidR="00856F65">
              <w:rPr>
                <w:rFonts w:asciiTheme="minorHAnsi" w:hAnsiTheme="minorHAnsi"/>
                <w:sz w:val="20"/>
                <w:szCs w:val="20"/>
              </w:rPr>
              <w:br/>
            </w:r>
            <w:r w:rsidRPr="001E6B84">
              <w:rPr>
                <w:rFonts w:asciiTheme="minorHAnsi" w:hAnsiTheme="minorHAnsi"/>
                <w:sz w:val="20"/>
                <w:szCs w:val="20"/>
              </w:rPr>
              <w:t>(z.B. Luftfahrt, Lebensmittelsicherheit)</w:t>
            </w:r>
          </w:p>
        </w:tc>
        <w:tc>
          <w:tcPr>
            <w:tcW w:w="4678" w:type="dxa"/>
            <w:shd w:val="clear" w:color="auto" w:fill="auto"/>
          </w:tcPr>
          <w:p w14:paraId="1B6F4F76" w14:textId="31F61F5E" w:rsidR="00742A44" w:rsidRPr="001E6B84" w:rsidRDefault="00742A44" w:rsidP="00EB57D3">
            <w:pPr>
              <w:spacing w:before="0" w:after="0" w:line="240" w:lineRule="auto"/>
              <w:rPr>
                <w:rFonts w:asciiTheme="minorHAnsi" w:hAnsiTheme="minorHAnsi"/>
                <w:sz w:val="20"/>
                <w:szCs w:val="20"/>
              </w:rPr>
            </w:pPr>
          </w:p>
        </w:tc>
        <w:tc>
          <w:tcPr>
            <w:tcW w:w="3544" w:type="dxa"/>
            <w:shd w:val="clear" w:color="auto" w:fill="auto"/>
          </w:tcPr>
          <w:p w14:paraId="18481E56" w14:textId="076E51C5" w:rsidR="00742A44" w:rsidRPr="001E6B84" w:rsidRDefault="00742A44" w:rsidP="00EB57D3">
            <w:pPr>
              <w:spacing w:before="0" w:after="0" w:line="240" w:lineRule="auto"/>
              <w:rPr>
                <w:rFonts w:asciiTheme="minorHAnsi" w:hAnsiTheme="minorHAnsi"/>
                <w:sz w:val="20"/>
                <w:szCs w:val="20"/>
              </w:rPr>
            </w:pPr>
          </w:p>
        </w:tc>
      </w:tr>
      <w:tr w:rsidR="00742A44" w:rsidRPr="001E6B84" w14:paraId="09C92467" w14:textId="77777777" w:rsidTr="00B037CD">
        <w:trPr>
          <w:cantSplit/>
        </w:trPr>
        <w:tc>
          <w:tcPr>
            <w:tcW w:w="993" w:type="dxa"/>
          </w:tcPr>
          <w:p w14:paraId="73D8E9D8" w14:textId="13EFA191" w:rsidR="00742A44" w:rsidRPr="001E6B84" w:rsidRDefault="001D59B4" w:rsidP="00EA142B">
            <w:pPr>
              <w:spacing w:before="0" w:after="0" w:line="240" w:lineRule="auto"/>
              <w:rPr>
                <w:rFonts w:asciiTheme="minorHAnsi" w:hAnsiTheme="minorHAnsi"/>
                <w:b/>
                <w:sz w:val="20"/>
                <w:szCs w:val="20"/>
              </w:rPr>
            </w:pPr>
            <w:r w:rsidRPr="001E6B84">
              <w:rPr>
                <w:rFonts w:asciiTheme="minorHAnsi" w:hAnsiTheme="minorHAnsi"/>
                <w:b/>
                <w:sz w:val="20"/>
                <w:szCs w:val="20"/>
              </w:rPr>
              <w:t>Abschnitt 3.1.4</w:t>
            </w:r>
            <w:r w:rsidR="00EA142B" w:rsidRPr="001E6B84">
              <w:rPr>
                <w:rFonts w:asciiTheme="minorHAnsi" w:hAnsiTheme="minorHAnsi"/>
                <w:b/>
                <w:sz w:val="20"/>
                <w:szCs w:val="20"/>
              </w:rPr>
              <w:t>;</w:t>
            </w:r>
            <w:r w:rsidR="00663F55" w:rsidRPr="001E6B84">
              <w:rPr>
                <w:rFonts w:asciiTheme="minorHAnsi" w:hAnsiTheme="minorHAnsi"/>
                <w:b/>
                <w:sz w:val="20"/>
                <w:szCs w:val="20"/>
              </w:rPr>
              <w:t xml:space="preserve"> Anhang 1 Nr. 4</w:t>
            </w:r>
          </w:p>
        </w:tc>
        <w:tc>
          <w:tcPr>
            <w:tcW w:w="567" w:type="dxa"/>
          </w:tcPr>
          <w:p w14:paraId="638FFEA6" w14:textId="77777777" w:rsidR="00742A44" w:rsidRPr="001E6B84" w:rsidRDefault="00742A44" w:rsidP="00226267">
            <w:pPr>
              <w:pStyle w:val="2"/>
              <w:rPr>
                <w:sz w:val="20"/>
                <w:szCs w:val="20"/>
              </w:rPr>
            </w:pPr>
          </w:p>
        </w:tc>
        <w:tc>
          <w:tcPr>
            <w:tcW w:w="4819" w:type="dxa"/>
            <w:shd w:val="clear" w:color="auto" w:fill="auto"/>
          </w:tcPr>
          <w:p w14:paraId="262917D3" w14:textId="77777777" w:rsidR="00742A44" w:rsidRPr="001E6B84" w:rsidRDefault="00742A44" w:rsidP="00EB57D3">
            <w:pPr>
              <w:keepNext/>
              <w:spacing w:before="0" w:after="0" w:line="240" w:lineRule="auto"/>
              <w:rPr>
                <w:rFonts w:asciiTheme="minorHAnsi" w:hAnsiTheme="minorHAnsi"/>
                <w:sz w:val="20"/>
                <w:szCs w:val="20"/>
              </w:rPr>
            </w:pPr>
            <w:r w:rsidRPr="001E6B84">
              <w:rPr>
                <w:rFonts w:asciiTheme="minorHAnsi" w:hAnsiTheme="minorHAnsi"/>
                <w:sz w:val="20"/>
                <w:szCs w:val="20"/>
              </w:rPr>
              <w:t>Bereitstellung von Nachweisen, mit denen die Unterstützung des Marktes und der Bedarf für das neue Programm belegt werden.</w:t>
            </w:r>
            <w:r w:rsidRPr="001E6B84">
              <w:rPr>
                <w:rFonts w:asciiTheme="minorHAnsi" w:hAnsiTheme="minorHAnsi"/>
                <w:sz w:val="20"/>
                <w:szCs w:val="20"/>
                <w:vertAlign w:val="superscript"/>
              </w:rPr>
              <w:t>5</w:t>
            </w:r>
          </w:p>
        </w:tc>
        <w:tc>
          <w:tcPr>
            <w:tcW w:w="4678" w:type="dxa"/>
            <w:shd w:val="clear" w:color="auto" w:fill="auto"/>
          </w:tcPr>
          <w:p w14:paraId="1183B440" w14:textId="4A1E2068" w:rsidR="00742A44" w:rsidRPr="001E6B84" w:rsidRDefault="00742A44" w:rsidP="00EB57D3">
            <w:pPr>
              <w:spacing w:before="0" w:after="0" w:line="240" w:lineRule="auto"/>
              <w:rPr>
                <w:rFonts w:asciiTheme="minorHAnsi" w:hAnsiTheme="minorHAnsi"/>
                <w:sz w:val="20"/>
                <w:szCs w:val="20"/>
              </w:rPr>
            </w:pPr>
          </w:p>
        </w:tc>
        <w:tc>
          <w:tcPr>
            <w:tcW w:w="3544" w:type="dxa"/>
            <w:shd w:val="clear" w:color="auto" w:fill="auto"/>
          </w:tcPr>
          <w:p w14:paraId="04A6B061" w14:textId="2E439F00" w:rsidR="00742A44" w:rsidRPr="001E6B84" w:rsidRDefault="00742A44" w:rsidP="00EB57D3">
            <w:pPr>
              <w:spacing w:before="0" w:after="0" w:line="240" w:lineRule="auto"/>
              <w:rPr>
                <w:rFonts w:asciiTheme="minorHAnsi" w:hAnsiTheme="minorHAnsi"/>
                <w:sz w:val="20"/>
                <w:szCs w:val="20"/>
              </w:rPr>
            </w:pPr>
          </w:p>
        </w:tc>
      </w:tr>
      <w:tr w:rsidR="00742A44" w:rsidRPr="001E6B84" w14:paraId="45E0C4F9" w14:textId="77777777" w:rsidTr="00B037CD">
        <w:trPr>
          <w:cantSplit/>
        </w:trPr>
        <w:tc>
          <w:tcPr>
            <w:tcW w:w="993" w:type="dxa"/>
          </w:tcPr>
          <w:p w14:paraId="04862883" w14:textId="7781264E" w:rsidR="00191EE6" w:rsidRPr="001E6B84" w:rsidRDefault="001D59B4" w:rsidP="00856F65">
            <w:pPr>
              <w:spacing w:before="0" w:after="0" w:line="240" w:lineRule="auto"/>
              <w:rPr>
                <w:rFonts w:asciiTheme="minorHAnsi" w:hAnsiTheme="minorHAnsi"/>
                <w:b/>
                <w:sz w:val="20"/>
                <w:szCs w:val="20"/>
              </w:rPr>
            </w:pPr>
            <w:r w:rsidRPr="001E6B84">
              <w:rPr>
                <w:rFonts w:asciiTheme="minorHAnsi" w:hAnsiTheme="minorHAnsi"/>
                <w:b/>
                <w:sz w:val="20"/>
                <w:szCs w:val="20"/>
              </w:rPr>
              <w:lastRenderedPageBreak/>
              <w:t>Abschnitt 3.2.2</w:t>
            </w:r>
          </w:p>
        </w:tc>
        <w:tc>
          <w:tcPr>
            <w:tcW w:w="567" w:type="dxa"/>
          </w:tcPr>
          <w:p w14:paraId="29CCD9B2" w14:textId="77777777" w:rsidR="00742A44" w:rsidRPr="001E6B84" w:rsidRDefault="00742A44" w:rsidP="00226267">
            <w:pPr>
              <w:pStyle w:val="2"/>
              <w:rPr>
                <w:sz w:val="20"/>
                <w:szCs w:val="20"/>
              </w:rPr>
            </w:pPr>
          </w:p>
        </w:tc>
        <w:tc>
          <w:tcPr>
            <w:tcW w:w="4819" w:type="dxa"/>
            <w:shd w:val="clear" w:color="auto" w:fill="auto"/>
          </w:tcPr>
          <w:p w14:paraId="32C84CAB" w14:textId="77777777" w:rsidR="00742A44" w:rsidRPr="001E6B84" w:rsidRDefault="00742A44" w:rsidP="00EB57D3">
            <w:pPr>
              <w:keepNext/>
              <w:spacing w:before="0" w:after="0" w:line="240" w:lineRule="auto"/>
              <w:rPr>
                <w:rFonts w:asciiTheme="minorHAnsi" w:hAnsiTheme="minorHAnsi"/>
                <w:sz w:val="20"/>
                <w:szCs w:val="20"/>
              </w:rPr>
            </w:pPr>
            <w:r w:rsidRPr="001E6B84">
              <w:rPr>
                <w:rFonts w:asciiTheme="minorHAnsi" w:hAnsiTheme="minorHAnsi"/>
                <w:sz w:val="20"/>
                <w:szCs w:val="20"/>
              </w:rPr>
              <w:t>Hat der Programminhaber programmspezifische Anforderungen an den Betrieb von KBS festgelegt, die das Programm anwenden wollen? Wenn ja, sind die spezifischen Anforderungen zu beschreiben und die entsprechenden Anforderungsdokumente beizufügen. Ferner ist darzustellen, wie diese Anforderungen öffentlich verfügbar gemacht werden.</w:t>
            </w:r>
          </w:p>
        </w:tc>
        <w:tc>
          <w:tcPr>
            <w:tcW w:w="4678" w:type="dxa"/>
            <w:shd w:val="clear" w:color="auto" w:fill="auto"/>
          </w:tcPr>
          <w:p w14:paraId="6DB9BE48" w14:textId="6E21B98D" w:rsidR="00742A44" w:rsidRPr="00AC7B93" w:rsidRDefault="00742A44" w:rsidP="00AC7B93">
            <w:pPr>
              <w:rPr>
                <w:rFonts w:asciiTheme="minorHAnsi" w:hAnsiTheme="minorHAnsi"/>
                <w:sz w:val="20"/>
                <w:szCs w:val="20"/>
              </w:rPr>
            </w:pPr>
          </w:p>
        </w:tc>
        <w:tc>
          <w:tcPr>
            <w:tcW w:w="3544" w:type="dxa"/>
            <w:shd w:val="clear" w:color="auto" w:fill="auto"/>
          </w:tcPr>
          <w:p w14:paraId="207BBBCF" w14:textId="733791D2" w:rsidR="00742A44" w:rsidRPr="001E6B84" w:rsidRDefault="00742A44" w:rsidP="00EB57D3">
            <w:pPr>
              <w:spacing w:before="0" w:after="0" w:line="240" w:lineRule="auto"/>
              <w:rPr>
                <w:rFonts w:asciiTheme="minorHAnsi" w:hAnsiTheme="minorHAnsi"/>
                <w:sz w:val="20"/>
                <w:szCs w:val="20"/>
              </w:rPr>
            </w:pPr>
          </w:p>
        </w:tc>
      </w:tr>
      <w:tr w:rsidR="00742A44" w:rsidRPr="001E6B84" w14:paraId="6AD8DE6C" w14:textId="77777777" w:rsidTr="00B037CD">
        <w:trPr>
          <w:cantSplit/>
        </w:trPr>
        <w:tc>
          <w:tcPr>
            <w:tcW w:w="993" w:type="dxa"/>
          </w:tcPr>
          <w:p w14:paraId="5AF156F4" w14:textId="2FE853EA" w:rsidR="00742A44" w:rsidRPr="001E6B84" w:rsidRDefault="00663F55" w:rsidP="00EB57D3">
            <w:pPr>
              <w:spacing w:before="0" w:after="0" w:line="240" w:lineRule="auto"/>
              <w:rPr>
                <w:rFonts w:asciiTheme="minorHAnsi" w:hAnsiTheme="minorHAnsi"/>
                <w:b/>
                <w:sz w:val="20"/>
                <w:szCs w:val="20"/>
              </w:rPr>
            </w:pPr>
            <w:r w:rsidRPr="001E6B84">
              <w:rPr>
                <w:rFonts w:asciiTheme="minorHAnsi" w:hAnsiTheme="minorHAnsi"/>
                <w:b/>
                <w:sz w:val="20"/>
                <w:szCs w:val="20"/>
              </w:rPr>
              <w:t>Anhang 1 Nr. 8</w:t>
            </w:r>
          </w:p>
        </w:tc>
        <w:tc>
          <w:tcPr>
            <w:tcW w:w="567" w:type="dxa"/>
          </w:tcPr>
          <w:p w14:paraId="77A1A7F4" w14:textId="77777777" w:rsidR="00742A44" w:rsidRPr="001E6B84" w:rsidRDefault="00742A44" w:rsidP="00226267">
            <w:pPr>
              <w:pStyle w:val="2"/>
              <w:rPr>
                <w:sz w:val="20"/>
                <w:szCs w:val="20"/>
              </w:rPr>
            </w:pPr>
            <w:bookmarkStart w:id="0" w:name="_Ref498523627"/>
          </w:p>
        </w:tc>
        <w:bookmarkEnd w:id="0"/>
        <w:tc>
          <w:tcPr>
            <w:tcW w:w="4819" w:type="dxa"/>
            <w:shd w:val="clear" w:color="auto" w:fill="auto"/>
          </w:tcPr>
          <w:p w14:paraId="0FB52944" w14:textId="3B4B06CA" w:rsidR="00742A44" w:rsidRPr="001E6B84" w:rsidRDefault="00742A44" w:rsidP="00577C73">
            <w:pPr>
              <w:keepNext/>
              <w:spacing w:before="0" w:after="0" w:line="240" w:lineRule="auto"/>
              <w:rPr>
                <w:rFonts w:asciiTheme="minorHAnsi" w:hAnsiTheme="minorHAnsi"/>
                <w:sz w:val="20"/>
                <w:szCs w:val="20"/>
              </w:rPr>
            </w:pPr>
            <w:r w:rsidRPr="001E6B84">
              <w:rPr>
                <w:rFonts w:asciiTheme="minorHAnsi" w:hAnsiTheme="minorHAnsi"/>
                <w:sz w:val="20"/>
                <w:szCs w:val="20"/>
              </w:rPr>
              <w:t>Führt der Programminhaber selbst oder eine von ihm beauftragte Organisation Begutachtungen (oder vergleichbares) der KBS durch? Wenn ja, ist dieses zu beschreiben und die Anforderungsdokumente beizufügen.</w:t>
            </w:r>
          </w:p>
        </w:tc>
        <w:tc>
          <w:tcPr>
            <w:tcW w:w="4678" w:type="dxa"/>
            <w:shd w:val="clear" w:color="auto" w:fill="auto"/>
          </w:tcPr>
          <w:p w14:paraId="66401BD7" w14:textId="66579331" w:rsidR="00742A44" w:rsidRPr="00AC7B93" w:rsidRDefault="00742A44" w:rsidP="00AC7B93">
            <w:pPr>
              <w:rPr>
                <w:rFonts w:asciiTheme="minorHAnsi" w:hAnsiTheme="minorHAnsi"/>
                <w:sz w:val="20"/>
                <w:szCs w:val="20"/>
              </w:rPr>
            </w:pPr>
          </w:p>
        </w:tc>
        <w:tc>
          <w:tcPr>
            <w:tcW w:w="3544" w:type="dxa"/>
            <w:shd w:val="clear" w:color="auto" w:fill="auto"/>
          </w:tcPr>
          <w:p w14:paraId="02434C75" w14:textId="00BBF115" w:rsidR="00742A44" w:rsidRPr="001E6B84" w:rsidRDefault="00742A44" w:rsidP="00EB57D3">
            <w:pPr>
              <w:spacing w:before="0" w:after="0" w:line="240" w:lineRule="auto"/>
              <w:rPr>
                <w:rFonts w:asciiTheme="minorHAnsi" w:hAnsiTheme="minorHAnsi"/>
                <w:sz w:val="20"/>
                <w:szCs w:val="20"/>
              </w:rPr>
            </w:pPr>
          </w:p>
        </w:tc>
      </w:tr>
      <w:tr w:rsidR="00742A44" w:rsidRPr="001E6B84" w14:paraId="565EBAB1" w14:textId="77777777" w:rsidTr="00B037CD">
        <w:trPr>
          <w:cantSplit/>
        </w:trPr>
        <w:tc>
          <w:tcPr>
            <w:tcW w:w="993" w:type="dxa"/>
          </w:tcPr>
          <w:p w14:paraId="1CD9BEBD" w14:textId="16B4E165" w:rsidR="00742A44" w:rsidRPr="001E6B84" w:rsidRDefault="00742A44" w:rsidP="00EB57D3">
            <w:pPr>
              <w:spacing w:before="0" w:after="0" w:line="240" w:lineRule="auto"/>
              <w:rPr>
                <w:rFonts w:asciiTheme="minorHAnsi" w:hAnsiTheme="minorHAnsi"/>
                <w:b/>
                <w:sz w:val="20"/>
                <w:szCs w:val="20"/>
              </w:rPr>
            </w:pPr>
          </w:p>
        </w:tc>
        <w:tc>
          <w:tcPr>
            <w:tcW w:w="567" w:type="dxa"/>
          </w:tcPr>
          <w:p w14:paraId="6877199F" w14:textId="77777777" w:rsidR="00742A44" w:rsidRPr="001E6B84" w:rsidRDefault="00742A44" w:rsidP="00226267">
            <w:pPr>
              <w:pStyle w:val="2"/>
              <w:rPr>
                <w:sz w:val="20"/>
                <w:szCs w:val="20"/>
              </w:rPr>
            </w:pPr>
          </w:p>
        </w:tc>
        <w:tc>
          <w:tcPr>
            <w:tcW w:w="4819" w:type="dxa"/>
            <w:shd w:val="clear" w:color="auto" w:fill="auto"/>
          </w:tcPr>
          <w:p w14:paraId="3C1ED51C" w14:textId="47B1BF13" w:rsidR="00742A44" w:rsidRPr="001E6B84" w:rsidRDefault="00742A44" w:rsidP="002B737A">
            <w:pPr>
              <w:keepNext/>
              <w:spacing w:before="0" w:after="0" w:line="240" w:lineRule="auto"/>
              <w:rPr>
                <w:rFonts w:asciiTheme="minorHAnsi" w:hAnsiTheme="minorHAnsi"/>
                <w:sz w:val="20"/>
                <w:szCs w:val="20"/>
              </w:rPr>
            </w:pPr>
            <w:r w:rsidRPr="001E6B84">
              <w:rPr>
                <w:rFonts w:asciiTheme="minorHAnsi" w:hAnsiTheme="minorHAnsi"/>
                <w:sz w:val="20"/>
                <w:szCs w:val="20"/>
              </w:rPr>
              <w:t xml:space="preserve">Fordert der Programminhaber von der DAkkS, dass </w:t>
            </w:r>
            <w:r w:rsidR="00577C73">
              <w:rPr>
                <w:rFonts w:asciiTheme="minorHAnsi" w:hAnsiTheme="minorHAnsi"/>
                <w:sz w:val="20"/>
                <w:szCs w:val="20"/>
              </w:rPr>
              <w:br/>
            </w:r>
            <w:r w:rsidRPr="001E6B84">
              <w:rPr>
                <w:rFonts w:asciiTheme="minorHAnsi" w:hAnsiTheme="minorHAnsi"/>
                <w:sz w:val="20"/>
                <w:szCs w:val="20"/>
              </w:rPr>
              <w:t>die Begutachtungen gemäß Pkt. 3.7 akzeptiert oder berücksichtigt werden im Rahmen des Akkreditierungs</w:t>
            </w:r>
            <w:r w:rsidR="00577C73">
              <w:rPr>
                <w:rFonts w:asciiTheme="minorHAnsi" w:hAnsiTheme="minorHAnsi"/>
                <w:sz w:val="20"/>
                <w:szCs w:val="20"/>
              </w:rPr>
              <w:t>-</w:t>
            </w:r>
            <w:r w:rsidRPr="001E6B84">
              <w:rPr>
                <w:rFonts w:asciiTheme="minorHAnsi" w:hAnsiTheme="minorHAnsi"/>
                <w:sz w:val="20"/>
                <w:szCs w:val="20"/>
              </w:rPr>
              <w:t>verfahrens? Wenn ja, ist dieses zu beschreiben und die entsprechenden Dokumente beizufügen.</w:t>
            </w:r>
          </w:p>
        </w:tc>
        <w:tc>
          <w:tcPr>
            <w:tcW w:w="4678" w:type="dxa"/>
            <w:shd w:val="clear" w:color="auto" w:fill="auto"/>
          </w:tcPr>
          <w:p w14:paraId="33B051C8" w14:textId="1AC5F968" w:rsidR="00742A44" w:rsidRPr="00AC7B93" w:rsidRDefault="00742A44" w:rsidP="00AC7B93">
            <w:pPr>
              <w:rPr>
                <w:rFonts w:asciiTheme="minorHAnsi" w:hAnsiTheme="minorHAnsi"/>
                <w:sz w:val="20"/>
                <w:szCs w:val="20"/>
              </w:rPr>
            </w:pPr>
          </w:p>
        </w:tc>
        <w:tc>
          <w:tcPr>
            <w:tcW w:w="3544" w:type="dxa"/>
            <w:shd w:val="clear" w:color="auto" w:fill="auto"/>
          </w:tcPr>
          <w:p w14:paraId="587D34C8" w14:textId="451C69C7" w:rsidR="00742A44" w:rsidRPr="001E6B84" w:rsidRDefault="00742A44" w:rsidP="00EB57D3">
            <w:pPr>
              <w:spacing w:before="0" w:after="0" w:line="240" w:lineRule="auto"/>
              <w:rPr>
                <w:rFonts w:asciiTheme="minorHAnsi" w:hAnsiTheme="minorHAnsi"/>
                <w:sz w:val="20"/>
                <w:szCs w:val="20"/>
              </w:rPr>
            </w:pPr>
          </w:p>
        </w:tc>
      </w:tr>
      <w:tr w:rsidR="00742A44" w:rsidRPr="001E6B84" w14:paraId="7FDF134B" w14:textId="77777777" w:rsidTr="00B037CD">
        <w:trPr>
          <w:cantSplit/>
        </w:trPr>
        <w:tc>
          <w:tcPr>
            <w:tcW w:w="993" w:type="dxa"/>
          </w:tcPr>
          <w:p w14:paraId="0B2CF092" w14:textId="4AE09FFC" w:rsidR="00742A44" w:rsidRPr="001E6B84" w:rsidRDefault="00742A44" w:rsidP="00EB57D3">
            <w:pPr>
              <w:spacing w:before="0" w:after="0" w:line="240" w:lineRule="auto"/>
              <w:rPr>
                <w:rFonts w:asciiTheme="minorHAnsi" w:hAnsiTheme="minorHAnsi"/>
                <w:b/>
                <w:sz w:val="20"/>
                <w:szCs w:val="20"/>
              </w:rPr>
            </w:pPr>
          </w:p>
        </w:tc>
        <w:tc>
          <w:tcPr>
            <w:tcW w:w="567" w:type="dxa"/>
          </w:tcPr>
          <w:p w14:paraId="5615C377" w14:textId="77777777" w:rsidR="00742A44" w:rsidRPr="001E6B84" w:rsidRDefault="00742A44" w:rsidP="00226267">
            <w:pPr>
              <w:pStyle w:val="2"/>
              <w:rPr>
                <w:sz w:val="20"/>
                <w:szCs w:val="20"/>
              </w:rPr>
            </w:pPr>
          </w:p>
        </w:tc>
        <w:tc>
          <w:tcPr>
            <w:tcW w:w="4819" w:type="dxa"/>
            <w:shd w:val="clear" w:color="auto" w:fill="auto"/>
          </w:tcPr>
          <w:p w14:paraId="1BF88F70" w14:textId="77777777" w:rsidR="00742A44" w:rsidRPr="001E6B84" w:rsidRDefault="00742A44" w:rsidP="00EB57D3">
            <w:pPr>
              <w:keepNext/>
              <w:spacing w:before="0" w:after="0" w:line="240" w:lineRule="auto"/>
              <w:rPr>
                <w:rFonts w:asciiTheme="minorHAnsi" w:hAnsiTheme="minorHAnsi"/>
                <w:sz w:val="20"/>
                <w:szCs w:val="20"/>
              </w:rPr>
            </w:pPr>
            <w:r w:rsidRPr="001E6B84">
              <w:rPr>
                <w:rFonts w:asciiTheme="minorHAnsi" w:hAnsiTheme="minorHAnsi"/>
                <w:sz w:val="20"/>
                <w:szCs w:val="20"/>
              </w:rPr>
              <w:t>Wird von der DAkkS oder EA eine Zusammenarbeit mit dem Programminhaber gefordert, die nicht im Zusammenhang mit der Akkreditierung der KBS stehen? Wenn ja, sind die Bereiche bzw. der Inhalt der Zusammenarbeit zu benennen und die Dokumente, die das beschreiben, beizufügen.</w:t>
            </w:r>
          </w:p>
        </w:tc>
        <w:tc>
          <w:tcPr>
            <w:tcW w:w="4678" w:type="dxa"/>
            <w:shd w:val="clear" w:color="auto" w:fill="auto"/>
          </w:tcPr>
          <w:p w14:paraId="29A3820C" w14:textId="5F2099DF" w:rsidR="00742A44" w:rsidRPr="001E6B84" w:rsidRDefault="00742A44" w:rsidP="00EB57D3">
            <w:pPr>
              <w:spacing w:before="0" w:after="0" w:line="240" w:lineRule="auto"/>
              <w:rPr>
                <w:rFonts w:asciiTheme="minorHAnsi" w:hAnsiTheme="minorHAnsi"/>
                <w:sz w:val="20"/>
                <w:szCs w:val="20"/>
              </w:rPr>
            </w:pPr>
          </w:p>
        </w:tc>
        <w:tc>
          <w:tcPr>
            <w:tcW w:w="3544" w:type="dxa"/>
            <w:shd w:val="clear" w:color="auto" w:fill="auto"/>
          </w:tcPr>
          <w:p w14:paraId="00C0CF58" w14:textId="6E12C524" w:rsidR="00742A44" w:rsidRPr="001E6B84" w:rsidRDefault="00742A44" w:rsidP="00EB57D3">
            <w:pPr>
              <w:spacing w:before="0" w:after="0" w:line="240" w:lineRule="auto"/>
              <w:rPr>
                <w:rFonts w:asciiTheme="minorHAnsi" w:hAnsiTheme="minorHAnsi"/>
                <w:sz w:val="20"/>
                <w:szCs w:val="20"/>
              </w:rPr>
            </w:pPr>
          </w:p>
        </w:tc>
      </w:tr>
    </w:tbl>
    <w:p w14:paraId="2BF42A85" w14:textId="77777777" w:rsidR="00AA5DA3" w:rsidRPr="008B4FA0" w:rsidRDefault="00AA5DA3" w:rsidP="00226267">
      <w:pPr>
        <w:pStyle w:val="1"/>
      </w:pPr>
      <w:r w:rsidRPr="008B4FA0">
        <w:lastRenderedPageBreak/>
        <w:t>Allgemeine Angaben zum Programm</w:t>
      </w:r>
    </w:p>
    <w:tbl>
      <w:tblPr>
        <w:tblStyle w:val="Tabellenraster"/>
        <w:tblW w:w="5000" w:type="pct"/>
        <w:tblLayout w:type="fixed"/>
        <w:tblCellMar>
          <w:top w:w="57" w:type="dxa"/>
          <w:left w:w="57" w:type="dxa"/>
          <w:bottom w:w="57" w:type="dxa"/>
          <w:right w:w="57" w:type="dxa"/>
        </w:tblCellMar>
        <w:tblLook w:val="04A0" w:firstRow="1" w:lastRow="0" w:firstColumn="1" w:lastColumn="0" w:noHBand="0" w:noVBand="1"/>
      </w:tblPr>
      <w:tblGrid>
        <w:gridCol w:w="990"/>
        <w:gridCol w:w="566"/>
        <w:gridCol w:w="4805"/>
        <w:gridCol w:w="4665"/>
        <w:gridCol w:w="3534"/>
      </w:tblGrid>
      <w:tr w:rsidR="00742A44" w:rsidRPr="001E6B84" w14:paraId="55627D78" w14:textId="77777777" w:rsidTr="00B037CD">
        <w:trPr>
          <w:cantSplit/>
          <w:tblHeader/>
        </w:trPr>
        <w:tc>
          <w:tcPr>
            <w:tcW w:w="993" w:type="dxa"/>
            <w:shd w:val="clear" w:color="auto" w:fill="D9D9D9" w:themeFill="background1" w:themeFillShade="D9"/>
          </w:tcPr>
          <w:p w14:paraId="51100283" w14:textId="28B2805C" w:rsidR="00742A44" w:rsidRPr="001E6B84" w:rsidRDefault="00576EAF" w:rsidP="00262964">
            <w:pPr>
              <w:keepNext/>
              <w:spacing w:before="0" w:after="0" w:line="240" w:lineRule="auto"/>
              <w:rPr>
                <w:rFonts w:asciiTheme="minorHAnsi" w:hAnsiTheme="minorHAnsi"/>
                <w:b/>
                <w:sz w:val="20"/>
                <w:szCs w:val="20"/>
              </w:rPr>
            </w:pPr>
            <w:r w:rsidRPr="001E6B84">
              <w:rPr>
                <w:rFonts w:asciiTheme="minorHAnsi" w:hAnsiTheme="minorHAnsi"/>
                <w:b/>
                <w:sz w:val="20"/>
                <w:szCs w:val="20"/>
              </w:rPr>
              <w:t>EA 1/22 / MD 25</w:t>
            </w:r>
          </w:p>
        </w:tc>
        <w:tc>
          <w:tcPr>
            <w:tcW w:w="567" w:type="dxa"/>
            <w:shd w:val="clear" w:color="auto" w:fill="D9D9D9" w:themeFill="background1" w:themeFillShade="D9"/>
          </w:tcPr>
          <w:p w14:paraId="6E3D3F64" w14:textId="77777777" w:rsidR="00742A44" w:rsidRPr="001E6B84" w:rsidRDefault="00742A44" w:rsidP="00262964">
            <w:pPr>
              <w:keepNext/>
              <w:spacing w:before="0" w:after="0" w:line="240" w:lineRule="auto"/>
              <w:rPr>
                <w:rFonts w:asciiTheme="minorHAnsi" w:hAnsiTheme="minorHAnsi"/>
                <w:b/>
                <w:sz w:val="20"/>
                <w:szCs w:val="20"/>
              </w:rPr>
            </w:pPr>
            <w:r w:rsidRPr="001E6B84">
              <w:rPr>
                <w:rFonts w:asciiTheme="minorHAnsi" w:hAnsiTheme="minorHAnsi"/>
                <w:b/>
                <w:sz w:val="20"/>
                <w:szCs w:val="20"/>
              </w:rPr>
              <w:t>Nr.</w:t>
            </w:r>
          </w:p>
        </w:tc>
        <w:tc>
          <w:tcPr>
            <w:tcW w:w="4819" w:type="dxa"/>
            <w:shd w:val="clear" w:color="auto" w:fill="D9D9D9" w:themeFill="background1" w:themeFillShade="D9"/>
          </w:tcPr>
          <w:p w14:paraId="3EB5DD6F" w14:textId="77777777" w:rsidR="00742A44" w:rsidRPr="001E6B84" w:rsidRDefault="00742A44" w:rsidP="00262964">
            <w:pPr>
              <w:keepNext/>
              <w:spacing w:before="0" w:after="0" w:line="240" w:lineRule="auto"/>
              <w:rPr>
                <w:rFonts w:asciiTheme="minorHAnsi" w:hAnsiTheme="minorHAnsi"/>
                <w:b/>
                <w:sz w:val="20"/>
                <w:szCs w:val="20"/>
              </w:rPr>
            </w:pPr>
            <w:r w:rsidRPr="001E6B84">
              <w:rPr>
                <w:rFonts w:asciiTheme="minorHAnsi" w:hAnsiTheme="minorHAnsi"/>
                <w:b/>
                <w:sz w:val="20"/>
                <w:szCs w:val="20"/>
              </w:rPr>
              <w:t>Anforderung</w:t>
            </w:r>
          </w:p>
        </w:tc>
        <w:tc>
          <w:tcPr>
            <w:tcW w:w="4678" w:type="dxa"/>
            <w:shd w:val="clear" w:color="auto" w:fill="D9D9D9" w:themeFill="background1" w:themeFillShade="D9"/>
          </w:tcPr>
          <w:p w14:paraId="61FCB9C6" w14:textId="77777777" w:rsidR="00742A44" w:rsidRPr="001E6B84" w:rsidRDefault="00742A44" w:rsidP="00262964">
            <w:pPr>
              <w:keepNext/>
              <w:spacing w:before="0" w:after="0" w:line="240" w:lineRule="auto"/>
              <w:rPr>
                <w:rFonts w:asciiTheme="minorHAnsi" w:hAnsiTheme="minorHAnsi"/>
                <w:sz w:val="20"/>
                <w:szCs w:val="20"/>
              </w:rPr>
            </w:pPr>
            <w:r w:rsidRPr="001E6B84">
              <w:rPr>
                <w:rFonts w:asciiTheme="minorHAnsi" w:hAnsiTheme="minorHAnsi"/>
                <w:b/>
                <w:sz w:val="20"/>
                <w:szCs w:val="20"/>
              </w:rPr>
              <w:t>Erläuterung</w:t>
            </w:r>
          </w:p>
        </w:tc>
        <w:tc>
          <w:tcPr>
            <w:tcW w:w="3544" w:type="dxa"/>
            <w:shd w:val="clear" w:color="auto" w:fill="D9D9D9" w:themeFill="background1" w:themeFillShade="D9"/>
          </w:tcPr>
          <w:p w14:paraId="376FC197" w14:textId="77777777" w:rsidR="00742A44" w:rsidRPr="001E6B84" w:rsidRDefault="00742A44" w:rsidP="00262964">
            <w:pPr>
              <w:spacing w:before="0" w:after="0" w:line="240" w:lineRule="auto"/>
              <w:rPr>
                <w:rFonts w:asciiTheme="minorHAnsi" w:hAnsiTheme="minorHAnsi"/>
                <w:b/>
                <w:sz w:val="20"/>
                <w:szCs w:val="20"/>
              </w:rPr>
            </w:pPr>
            <w:r w:rsidRPr="001E6B84">
              <w:rPr>
                <w:rFonts w:asciiTheme="minorHAnsi" w:hAnsiTheme="minorHAnsi"/>
                <w:b/>
                <w:sz w:val="20"/>
                <w:szCs w:val="20"/>
              </w:rPr>
              <w:t>Verweis auf Anlage</w:t>
            </w:r>
            <w:r w:rsidRPr="001E6B84">
              <w:rPr>
                <w:rFonts w:asciiTheme="minorHAnsi" w:hAnsiTheme="minorHAnsi"/>
                <w:b/>
                <w:sz w:val="20"/>
                <w:szCs w:val="20"/>
                <w:vertAlign w:val="superscript"/>
              </w:rPr>
              <w:t>3</w:t>
            </w:r>
          </w:p>
        </w:tc>
      </w:tr>
      <w:tr w:rsidR="00742A44" w:rsidRPr="001E6B84" w14:paraId="7ECFC291" w14:textId="77777777" w:rsidTr="00B037CD">
        <w:trPr>
          <w:cantSplit/>
        </w:trPr>
        <w:tc>
          <w:tcPr>
            <w:tcW w:w="993" w:type="dxa"/>
          </w:tcPr>
          <w:p w14:paraId="25A6EADD" w14:textId="564EA52D" w:rsidR="00742A44" w:rsidRPr="001E6B84" w:rsidRDefault="009764FB" w:rsidP="00D60E1D">
            <w:pPr>
              <w:spacing w:before="0" w:after="0" w:line="240" w:lineRule="auto"/>
              <w:rPr>
                <w:rFonts w:asciiTheme="minorHAnsi" w:hAnsiTheme="minorHAnsi"/>
                <w:b/>
                <w:sz w:val="20"/>
                <w:szCs w:val="20"/>
              </w:rPr>
            </w:pPr>
            <w:r w:rsidRPr="001E6B84">
              <w:rPr>
                <w:rFonts w:asciiTheme="minorHAnsi" w:hAnsiTheme="minorHAnsi"/>
                <w:b/>
                <w:sz w:val="20"/>
                <w:szCs w:val="20"/>
              </w:rPr>
              <w:t>Anhang 1, Nr. 18</w:t>
            </w:r>
          </w:p>
          <w:p w14:paraId="3E74469A" w14:textId="3437A8AC" w:rsidR="00DC5203" w:rsidRPr="001E6B84" w:rsidRDefault="00DC5203" w:rsidP="00D60E1D">
            <w:pPr>
              <w:spacing w:before="0" w:after="0" w:line="240" w:lineRule="auto"/>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DC54BE7" w14:textId="77777777" w:rsidR="00742A44" w:rsidRPr="001E6B84" w:rsidRDefault="00742A44" w:rsidP="00226267">
            <w:pPr>
              <w:pStyle w:val="2"/>
              <w:rPr>
                <w:sz w:val="20"/>
                <w:szCs w:val="20"/>
              </w:rPr>
            </w:pPr>
          </w:p>
        </w:tc>
        <w:tc>
          <w:tcPr>
            <w:tcW w:w="4819" w:type="dxa"/>
            <w:shd w:val="clear" w:color="auto" w:fill="auto"/>
          </w:tcPr>
          <w:p w14:paraId="64FD9B1B" w14:textId="77777777" w:rsidR="00742A44" w:rsidRPr="001E6B84" w:rsidRDefault="00742A44" w:rsidP="00D60E1D">
            <w:pPr>
              <w:keepNext/>
              <w:spacing w:before="0" w:after="0" w:line="240" w:lineRule="auto"/>
              <w:rPr>
                <w:rFonts w:asciiTheme="minorHAnsi" w:hAnsiTheme="minorHAnsi"/>
                <w:sz w:val="20"/>
                <w:szCs w:val="20"/>
              </w:rPr>
            </w:pPr>
            <w:r w:rsidRPr="001E6B84">
              <w:rPr>
                <w:rFonts w:asciiTheme="minorHAnsi" w:hAnsiTheme="minorHAnsi"/>
                <w:sz w:val="20"/>
                <w:szCs w:val="20"/>
              </w:rPr>
              <w:t xml:space="preserve">Berücksichtigt das Programm die Verwendung von Konformitätszeichen? Wenn dies der Fall ist, muss der Schutz dieser Zeichen durch den Programminhaber nachgewiesen werden und es müssen Regeln zur Verwendung dieser Zeichen festgelegt sein. Der Programminhaber muss die Einhaltung dieser Regeln überwachen. </w:t>
            </w:r>
          </w:p>
        </w:tc>
        <w:tc>
          <w:tcPr>
            <w:tcW w:w="4678" w:type="dxa"/>
            <w:tcBorders>
              <w:left w:val="single" w:sz="4" w:space="0" w:color="auto"/>
              <w:right w:val="single" w:sz="4" w:space="0" w:color="auto"/>
            </w:tcBorders>
            <w:shd w:val="clear" w:color="auto" w:fill="auto"/>
          </w:tcPr>
          <w:p w14:paraId="703451DE" w14:textId="48505038" w:rsidR="00742A44" w:rsidRPr="001E6B84" w:rsidRDefault="00742A44" w:rsidP="00D60E1D">
            <w:pPr>
              <w:spacing w:before="0" w:after="0" w:line="240" w:lineRule="auto"/>
              <w:rPr>
                <w:rFonts w:asciiTheme="minorHAnsi" w:hAnsiTheme="minorHAnsi"/>
                <w:sz w:val="20"/>
                <w:szCs w:val="20"/>
              </w:rPr>
            </w:pPr>
          </w:p>
        </w:tc>
        <w:tc>
          <w:tcPr>
            <w:tcW w:w="3544" w:type="dxa"/>
            <w:tcBorders>
              <w:left w:val="single" w:sz="4" w:space="0" w:color="auto"/>
              <w:right w:val="single" w:sz="4" w:space="0" w:color="auto"/>
            </w:tcBorders>
            <w:shd w:val="clear" w:color="auto" w:fill="auto"/>
          </w:tcPr>
          <w:p w14:paraId="2235A38B" w14:textId="51FACDD3" w:rsidR="00742A44" w:rsidRPr="001E6B84" w:rsidRDefault="00742A44" w:rsidP="00D60E1D">
            <w:pPr>
              <w:spacing w:before="0" w:after="0" w:line="240" w:lineRule="auto"/>
              <w:rPr>
                <w:rFonts w:asciiTheme="minorHAnsi" w:hAnsiTheme="minorHAnsi"/>
                <w:sz w:val="20"/>
                <w:szCs w:val="20"/>
              </w:rPr>
            </w:pPr>
          </w:p>
        </w:tc>
      </w:tr>
      <w:tr w:rsidR="00742A44" w:rsidRPr="001E6B84" w14:paraId="1DC9B4B7" w14:textId="77777777" w:rsidTr="00B037CD">
        <w:trPr>
          <w:cantSplit/>
        </w:trPr>
        <w:tc>
          <w:tcPr>
            <w:tcW w:w="993" w:type="dxa"/>
          </w:tcPr>
          <w:p w14:paraId="10EE1298" w14:textId="0F1B34B5" w:rsidR="00742A44" w:rsidRPr="001E6B84" w:rsidRDefault="009764FB" w:rsidP="00D60E1D">
            <w:pPr>
              <w:spacing w:before="0" w:after="0" w:line="240" w:lineRule="auto"/>
              <w:rPr>
                <w:rFonts w:asciiTheme="minorHAnsi" w:hAnsiTheme="minorHAnsi"/>
                <w:b/>
                <w:sz w:val="20"/>
                <w:szCs w:val="20"/>
              </w:rPr>
            </w:pPr>
            <w:r w:rsidRPr="001E6B84">
              <w:rPr>
                <w:rFonts w:asciiTheme="minorHAnsi" w:hAnsiTheme="minorHAnsi"/>
                <w:b/>
                <w:sz w:val="20"/>
                <w:szCs w:val="20"/>
              </w:rPr>
              <w:t>Abschnitt 3.1.7</w:t>
            </w:r>
          </w:p>
          <w:p w14:paraId="036821ED" w14:textId="493B9DA2" w:rsidR="00947422" w:rsidRPr="001E6B84" w:rsidRDefault="00947422" w:rsidP="00D60E1D">
            <w:pPr>
              <w:spacing w:before="0" w:after="0" w:line="240" w:lineRule="auto"/>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CEA2E47" w14:textId="77777777" w:rsidR="00742A44" w:rsidRPr="001E6B84" w:rsidRDefault="00742A44" w:rsidP="00226267">
            <w:pPr>
              <w:pStyle w:val="2"/>
              <w:rPr>
                <w:sz w:val="20"/>
                <w:szCs w:val="20"/>
              </w:rPr>
            </w:pPr>
          </w:p>
        </w:tc>
        <w:tc>
          <w:tcPr>
            <w:tcW w:w="4819" w:type="dxa"/>
            <w:shd w:val="clear" w:color="auto" w:fill="auto"/>
          </w:tcPr>
          <w:p w14:paraId="4EFE47F0" w14:textId="77777777" w:rsidR="00742A44" w:rsidRPr="001E6B84" w:rsidRDefault="00742A44" w:rsidP="00D60E1D">
            <w:pPr>
              <w:keepNext/>
              <w:spacing w:before="0" w:after="0" w:line="240" w:lineRule="auto"/>
              <w:rPr>
                <w:rFonts w:asciiTheme="minorHAnsi" w:hAnsiTheme="minorHAnsi"/>
                <w:sz w:val="20"/>
                <w:szCs w:val="20"/>
              </w:rPr>
            </w:pPr>
            <w:r w:rsidRPr="001E6B84">
              <w:rPr>
                <w:rFonts w:asciiTheme="minorHAnsi" w:hAnsiTheme="minorHAnsi"/>
                <w:sz w:val="20"/>
                <w:szCs w:val="20"/>
              </w:rPr>
              <w:t>Vereinbarungen zur Nutzung des Programms durch akkreditierte KBS müssen mindestens garantieren, dass die KBS das Programm so anwendet, wie es ist, ohne Einschränkungen oder Zusätze. Wie wird das vertraglich umgesetzt?</w:t>
            </w:r>
          </w:p>
        </w:tc>
        <w:tc>
          <w:tcPr>
            <w:tcW w:w="4678" w:type="dxa"/>
            <w:tcBorders>
              <w:left w:val="single" w:sz="4" w:space="0" w:color="auto"/>
              <w:right w:val="single" w:sz="4" w:space="0" w:color="auto"/>
            </w:tcBorders>
            <w:shd w:val="clear" w:color="auto" w:fill="auto"/>
          </w:tcPr>
          <w:p w14:paraId="0C1A9C7B" w14:textId="4C225035" w:rsidR="00742A44" w:rsidRPr="001E6B84" w:rsidRDefault="00742A44" w:rsidP="00D60E1D">
            <w:pPr>
              <w:spacing w:before="0" w:after="0" w:line="240" w:lineRule="auto"/>
              <w:rPr>
                <w:rFonts w:asciiTheme="minorHAnsi" w:hAnsiTheme="minorHAnsi"/>
                <w:sz w:val="20"/>
                <w:szCs w:val="20"/>
              </w:rPr>
            </w:pPr>
          </w:p>
        </w:tc>
        <w:tc>
          <w:tcPr>
            <w:tcW w:w="3544" w:type="dxa"/>
            <w:tcBorders>
              <w:left w:val="single" w:sz="4" w:space="0" w:color="auto"/>
              <w:right w:val="single" w:sz="4" w:space="0" w:color="auto"/>
            </w:tcBorders>
            <w:shd w:val="clear" w:color="auto" w:fill="auto"/>
          </w:tcPr>
          <w:p w14:paraId="73F1C970" w14:textId="1DB6EFFF" w:rsidR="00742A44" w:rsidRPr="001E6B84" w:rsidRDefault="00742A44" w:rsidP="00D60E1D">
            <w:pPr>
              <w:spacing w:before="0" w:after="0" w:line="240" w:lineRule="auto"/>
              <w:rPr>
                <w:rFonts w:asciiTheme="minorHAnsi" w:hAnsiTheme="minorHAnsi"/>
                <w:sz w:val="20"/>
                <w:szCs w:val="20"/>
              </w:rPr>
            </w:pPr>
          </w:p>
        </w:tc>
      </w:tr>
      <w:tr w:rsidR="00742A44" w:rsidRPr="001E6B84" w14:paraId="706F7285" w14:textId="77777777" w:rsidTr="00B037CD">
        <w:trPr>
          <w:cantSplit/>
        </w:trPr>
        <w:tc>
          <w:tcPr>
            <w:tcW w:w="993" w:type="dxa"/>
          </w:tcPr>
          <w:p w14:paraId="5E26A107" w14:textId="58433A71" w:rsidR="00F40733" w:rsidRPr="001E6B84" w:rsidRDefault="00F40733" w:rsidP="00D60E1D">
            <w:pPr>
              <w:spacing w:before="0" w:after="0" w:line="240" w:lineRule="auto"/>
              <w:rPr>
                <w:rFonts w:asciiTheme="minorHAnsi" w:hAnsiTheme="minorHAnsi"/>
                <w:b/>
                <w:sz w:val="20"/>
                <w:szCs w:val="20"/>
              </w:rPr>
            </w:pPr>
            <w:r w:rsidRPr="001E6B84">
              <w:rPr>
                <w:rFonts w:asciiTheme="minorHAnsi" w:hAnsiTheme="minorHAnsi"/>
                <w:b/>
                <w:sz w:val="20"/>
                <w:szCs w:val="20"/>
              </w:rPr>
              <w:t>Anhang 1, Nr. 19</w:t>
            </w:r>
          </w:p>
        </w:tc>
        <w:tc>
          <w:tcPr>
            <w:tcW w:w="567" w:type="dxa"/>
            <w:tcBorders>
              <w:top w:val="single" w:sz="4" w:space="0" w:color="auto"/>
              <w:left w:val="single" w:sz="4" w:space="0" w:color="auto"/>
              <w:bottom w:val="single" w:sz="4" w:space="0" w:color="auto"/>
              <w:right w:val="single" w:sz="4" w:space="0" w:color="auto"/>
            </w:tcBorders>
          </w:tcPr>
          <w:p w14:paraId="0AFC6D80" w14:textId="77777777" w:rsidR="00742A44" w:rsidRPr="001E6B84" w:rsidRDefault="00742A44" w:rsidP="00226267">
            <w:pPr>
              <w:pStyle w:val="2"/>
              <w:rPr>
                <w:sz w:val="20"/>
                <w:szCs w:val="20"/>
              </w:rPr>
            </w:pPr>
          </w:p>
        </w:tc>
        <w:tc>
          <w:tcPr>
            <w:tcW w:w="4819" w:type="dxa"/>
            <w:shd w:val="clear" w:color="auto" w:fill="auto"/>
          </w:tcPr>
          <w:p w14:paraId="4043E8FE" w14:textId="77777777" w:rsidR="00577C73" w:rsidRDefault="00742A44" w:rsidP="00D60E1D">
            <w:pPr>
              <w:keepNext/>
              <w:spacing w:before="0" w:after="0" w:line="240" w:lineRule="auto"/>
              <w:rPr>
                <w:rFonts w:asciiTheme="minorHAnsi" w:hAnsiTheme="minorHAnsi"/>
                <w:sz w:val="20"/>
                <w:szCs w:val="20"/>
              </w:rPr>
            </w:pPr>
            <w:r w:rsidRPr="001E6B84">
              <w:rPr>
                <w:rFonts w:asciiTheme="minorHAnsi" w:hAnsiTheme="minorHAnsi"/>
                <w:sz w:val="20"/>
                <w:szCs w:val="20"/>
              </w:rPr>
              <w:t xml:space="preserve">Es sind Belege zur Verfügung zu stellen, dass das Programm von nachweislich kompetenten Personen entwickelt wurde. Die Kompetenz muss sich auf das technische Wissen als auch auf angewendete Konformitätsbewertungsverfahren erstrecken. </w:t>
            </w:r>
          </w:p>
          <w:p w14:paraId="38085530" w14:textId="77777777" w:rsidR="00577C73" w:rsidRDefault="00577C73" w:rsidP="00D60E1D">
            <w:pPr>
              <w:keepNext/>
              <w:spacing w:before="0" w:after="0" w:line="240" w:lineRule="auto"/>
              <w:rPr>
                <w:rFonts w:asciiTheme="minorHAnsi" w:hAnsiTheme="minorHAnsi"/>
                <w:sz w:val="20"/>
                <w:szCs w:val="20"/>
              </w:rPr>
            </w:pPr>
          </w:p>
          <w:p w14:paraId="110186D1" w14:textId="32B8D487" w:rsidR="00742A44" w:rsidRPr="001E6B84" w:rsidRDefault="00742A44" w:rsidP="00577C73">
            <w:pPr>
              <w:keepNext/>
              <w:spacing w:before="0" w:after="0" w:line="240" w:lineRule="auto"/>
              <w:rPr>
                <w:rFonts w:asciiTheme="minorHAnsi" w:hAnsiTheme="minorHAnsi"/>
                <w:sz w:val="20"/>
                <w:szCs w:val="20"/>
              </w:rPr>
            </w:pPr>
            <w:r w:rsidRPr="00577C73">
              <w:rPr>
                <w:rFonts w:asciiTheme="minorHAnsi" w:hAnsiTheme="minorHAnsi"/>
                <w:sz w:val="20"/>
                <w:szCs w:val="20"/>
                <w:u w:val="single"/>
              </w:rPr>
              <w:t>Anmerkung</w:t>
            </w:r>
            <w:r w:rsidRPr="001E6B84">
              <w:rPr>
                <w:rFonts w:asciiTheme="minorHAnsi" w:hAnsiTheme="minorHAnsi"/>
                <w:sz w:val="20"/>
                <w:szCs w:val="20"/>
              </w:rPr>
              <w:t>: KBS können in den Entwicklungsprozess von Programmen einbezogen werden, im Rahmen der Grenzen, die die Norm zulässt, nach denen sie akkreditiert sind.</w:t>
            </w:r>
          </w:p>
        </w:tc>
        <w:tc>
          <w:tcPr>
            <w:tcW w:w="4678" w:type="dxa"/>
            <w:tcBorders>
              <w:left w:val="single" w:sz="4" w:space="0" w:color="auto"/>
              <w:right w:val="single" w:sz="4" w:space="0" w:color="auto"/>
            </w:tcBorders>
            <w:shd w:val="clear" w:color="auto" w:fill="auto"/>
          </w:tcPr>
          <w:p w14:paraId="029DC610" w14:textId="5B6BCF41" w:rsidR="00742A44" w:rsidRPr="001E6B84" w:rsidRDefault="00742A44" w:rsidP="00D60E1D">
            <w:pPr>
              <w:spacing w:before="0" w:after="0" w:line="240" w:lineRule="auto"/>
              <w:rPr>
                <w:rFonts w:asciiTheme="minorHAnsi" w:hAnsiTheme="minorHAnsi"/>
                <w:sz w:val="20"/>
                <w:szCs w:val="20"/>
              </w:rPr>
            </w:pPr>
          </w:p>
        </w:tc>
        <w:tc>
          <w:tcPr>
            <w:tcW w:w="3544" w:type="dxa"/>
            <w:tcBorders>
              <w:left w:val="single" w:sz="4" w:space="0" w:color="auto"/>
              <w:right w:val="single" w:sz="4" w:space="0" w:color="auto"/>
            </w:tcBorders>
            <w:shd w:val="clear" w:color="auto" w:fill="auto"/>
          </w:tcPr>
          <w:p w14:paraId="79C407E2" w14:textId="0E21C309" w:rsidR="00742A44" w:rsidRPr="001E6B84" w:rsidRDefault="00742A44" w:rsidP="00D60E1D">
            <w:pPr>
              <w:spacing w:before="0" w:after="0" w:line="240" w:lineRule="auto"/>
              <w:rPr>
                <w:rFonts w:asciiTheme="minorHAnsi" w:hAnsiTheme="minorHAnsi"/>
                <w:sz w:val="20"/>
                <w:szCs w:val="20"/>
              </w:rPr>
            </w:pPr>
          </w:p>
        </w:tc>
      </w:tr>
      <w:tr w:rsidR="00742A44" w:rsidRPr="001E6B84" w14:paraId="3FFE1482" w14:textId="77777777" w:rsidTr="00B037CD">
        <w:trPr>
          <w:cantSplit/>
        </w:trPr>
        <w:tc>
          <w:tcPr>
            <w:tcW w:w="993" w:type="dxa"/>
          </w:tcPr>
          <w:p w14:paraId="3F05E932" w14:textId="2CABE06F" w:rsidR="00F40733" w:rsidRPr="001E6B84" w:rsidRDefault="00F40733" w:rsidP="00D60E1D">
            <w:pPr>
              <w:spacing w:before="0" w:after="0" w:line="240" w:lineRule="auto"/>
              <w:rPr>
                <w:rFonts w:asciiTheme="minorHAnsi" w:hAnsiTheme="minorHAnsi"/>
                <w:b/>
                <w:sz w:val="20"/>
                <w:szCs w:val="20"/>
              </w:rPr>
            </w:pPr>
            <w:r w:rsidRPr="001E6B84">
              <w:rPr>
                <w:rFonts w:asciiTheme="minorHAnsi" w:hAnsiTheme="minorHAnsi"/>
                <w:b/>
                <w:sz w:val="20"/>
                <w:szCs w:val="20"/>
              </w:rPr>
              <w:t>A</w:t>
            </w:r>
            <w:r w:rsidR="00EA142B" w:rsidRPr="001E6B84">
              <w:rPr>
                <w:rFonts w:asciiTheme="minorHAnsi" w:hAnsiTheme="minorHAnsi"/>
                <w:b/>
                <w:sz w:val="20"/>
                <w:szCs w:val="20"/>
              </w:rPr>
              <w:t>bschnitt</w:t>
            </w:r>
          </w:p>
          <w:p w14:paraId="7E894E2D" w14:textId="60CFFB0E" w:rsidR="00E72521" w:rsidRPr="001E6B84" w:rsidRDefault="00E72521" w:rsidP="00D60E1D">
            <w:pPr>
              <w:spacing w:before="0" w:after="0" w:line="240" w:lineRule="auto"/>
              <w:rPr>
                <w:rFonts w:asciiTheme="minorHAnsi" w:hAnsiTheme="minorHAnsi"/>
                <w:b/>
                <w:sz w:val="20"/>
                <w:szCs w:val="20"/>
              </w:rPr>
            </w:pPr>
            <w:r w:rsidRPr="001E6B84">
              <w:rPr>
                <w:rFonts w:asciiTheme="minorHAnsi" w:hAnsiTheme="minorHAnsi"/>
                <w:b/>
                <w:sz w:val="20"/>
                <w:szCs w:val="20"/>
              </w:rPr>
              <w:t>3.1.4</w:t>
            </w:r>
          </w:p>
        </w:tc>
        <w:tc>
          <w:tcPr>
            <w:tcW w:w="567" w:type="dxa"/>
            <w:tcBorders>
              <w:top w:val="single" w:sz="4" w:space="0" w:color="auto"/>
              <w:left w:val="single" w:sz="4" w:space="0" w:color="auto"/>
              <w:bottom w:val="single" w:sz="4" w:space="0" w:color="auto"/>
              <w:right w:val="single" w:sz="4" w:space="0" w:color="auto"/>
            </w:tcBorders>
          </w:tcPr>
          <w:p w14:paraId="748909E8" w14:textId="77777777" w:rsidR="00742A44" w:rsidRPr="001E6B84" w:rsidRDefault="00742A44" w:rsidP="00226267">
            <w:pPr>
              <w:pStyle w:val="2"/>
              <w:rPr>
                <w:sz w:val="20"/>
                <w:szCs w:val="20"/>
              </w:rPr>
            </w:pPr>
          </w:p>
        </w:tc>
        <w:tc>
          <w:tcPr>
            <w:tcW w:w="4819" w:type="dxa"/>
            <w:shd w:val="clear" w:color="auto" w:fill="auto"/>
          </w:tcPr>
          <w:p w14:paraId="484E0955" w14:textId="77777777" w:rsidR="00742A44" w:rsidRPr="001E6B84" w:rsidRDefault="00742A44" w:rsidP="002B737A">
            <w:pPr>
              <w:keepNext/>
              <w:spacing w:before="0" w:after="0" w:line="240" w:lineRule="auto"/>
              <w:rPr>
                <w:rFonts w:asciiTheme="minorHAnsi" w:hAnsiTheme="minorHAnsi"/>
                <w:sz w:val="20"/>
                <w:szCs w:val="20"/>
              </w:rPr>
            </w:pPr>
            <w:r w:rsidRPr="001E6B84">
              <w:rPr>
                <w:rFonts w:asciiTheme="minorHAnsi" w:hAnsiTheme="minorHAnsi"/>
                <w:sz w:val="20"/>
                <w:szCs w:val="20"/>
              </w:rPr>
              <w:t>Es ist nachzuweisen, dass die interessierten Kreise für das Programm analysiert und identifiziert wurden. Maßgebliche interessierte Kreise müssen hinzugezogen werden sein.</w:t>
            </w:r>
          </w:p>
        </w:tc>
        <w:tc>
          <w:tcPr>
            <w:tcW w:w="4678" w:type="dxa"/>
            <w:tcBorders>
              <w:left w:val="single" w:sz="4" w:space="0" w:color="auto"/>
              <w:right w:val="single" w:sz="4" w:space="0" w:color="auto"/>
            </w:tcBorders>
            <w:shd w:val="clear" w:color="auto" w:fill="auto"/>
          </w:tcPr>
          <w:p w14:paraId="74C8EC0D" w14:textId="77BDFA75" w:rsidR="00742A44" w:rsidRPr="001E6B84" w:rsidRDefault="00742A44" w:rsidP="00D60E1D">
            <w:pPr>
              <w:spacing w:before="0" w:after="0" w:line="240" w:lineRule="auto"/>
              <w:rPr>
                <w:rFonts w:asciiTheme="minorHAnsi" w:hAnsiTheme="minorHAnsi"/>
                <w:sz w:val="20"/>
                <w:szCs w:val="20"/>
              </w:rPr>
            </w:pPr>
          </w:p>
        </w:tc>
        <w:tc>
          <w:tcPr>
            <w:tcW w:w="3544" w:type="dxa"/>
            <w:tcBorders>
              <w:left w:val="single" w:sz="4" w:space="0" w:color="auto"/>
              <w:right w:val="single" w:sz="4" w:space="0" w:color="auto"/>
            </w:tcBorders>
            <w:shd w:val="clear" w:color="auto" w:fill="auto"/>
          </w:tcPr>
          <w:p w14:paraId="5B149752" w14:textId="0F9315B2" w:rsidR="00742A44" w:rsidRPr="001E6B84" w:rsidRDefault="00742A44" w:rsidP="00D60E1D">
            <w:pPr>
              <w:spacing w:before="0" w:after="0" w:line="240" w:lineRule="auto"/>
              <w:rPr>
                <w:rFonts w:asciiTheme="minorHAnsi" w:hAnsiTheme="minorHAnsi"/>
                <w:sz w:val="20"/>
                <w:szCs w:val="20"/>
              </w:rPr>
            </w:pPr>
          </w:p>
        </w:tc>
      </w:tr>
      <w:tr w:rsidR="00742A44" w:rsidRPr="001E6B84" w14:paraId="458D1F2E" w14:textId="77777777" w:rsidTr="00B037CD">
        <w:trPr>
          <w:cantSplit/>
        </w:trPr>
        <w:tc>
          <w:tcPr>
            <w:tcW w:w="993" w:type="dxa"/>
          </w:tcPr>
          <w:p w14:paraId="11659266" w14:textId="77777777" w:rsidR="00742A44" w:rsidRPr="001E6B84" w:rsidRDefault="00742A44" w:rsidP="00D60E1D">
            <w:pPr>
              <w:spacing w:before="0" w:after="0" w:line="240" w:lineRule="auto"/>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0AE1E5D" w14:textId="77777777" w:rsidR="00742A44" w:rsidRPr="001E6B84" w:rsidRDefault="00742A44" w:rsidP="00226267">
            <w:pPr>
              <w:pStyle w:val="2"/>
              <w:rPr>
                <w:sz w:val="20"/>
                <w:szCs w:val="20"/>
              </w:rPr>
            </w:pPr>
          </w:p>
        </w:tc>
        <w:tc>
          <w:tcPr>
            <w:tcW w:w="4819" w:type="dxa"/>
            <w:shd w:val="clear" w:color="auto" w:fill="auto"/>
          </w:tcPr>
          <w:p w14:paraId="32CF77F4" w14:textId="4E20F6A3" w:rsidR="00742A44" w:rsidRPr="001E6B84" w:rsidRDefault="00742A44" w:rsidP="00AC7B93">
            <w:pPr>
              <w:keepNext/>
              <w:spacing w:before="0" w:after="0" w:line="240" w:lineRule="auto"/>
              <w:rPr>
                <w:rFonts w:asciiTheme="minorHAnsi" w:hAnsiTheme="minorHAnsi"/>
                <w:sz w:val="20"/>
                <w:szCs w:val="20"/>
              </w:rPr>
            </w:pPr>
            <w:r w:rsidRPr="001E6B84">
              <w:rPr>
                <w:rFonts w:asciiTheme="minorHAnsi" w:hAnsiTheme="minorHAnsi"/>
                <w:sz w:val="20"/>
                <w:szCs w:val="20"/>
              </w:rPr>
              <w:t xml:space="preserve">Liegt eine schriftliche Einschätzung und Analyse vor, </w:t>
            </w:r>
            <w:r w:rsidR="00577C73">
              <w:rPr>
                <w:rFonts w:asciiTheme="minorHAnsi" w:hAnsiTheme="minorHAnsi"/>
                <w:sz w:val="20"/>
                <w:szCs w:val="20"/>
              </w:rPr>
              <w:br/>
            </w:r>
            <w:r w:rsidRPr="001E6B84">
              <w:rPr>
                <w:rFonts w:asciiTheme="minorHAnsi" w:hAnsiTheme="minorHAnsi"/>
                <w:sz w:val="20"/>
                <w:szCs w:val="20"/>
              </w:rPr>
              <w:t xml:space="preserve">dass die Kriterien der Programme nicht gegen WTO Kodex/Art. 43 Vergabe RL 2014/24 EU und gegen die Normverordnung VO (EU) 1025/2012 (Anforderungen </w:t>
            </w:r>
            <w:r w:rsidR="00577C73">
              <w:rPr>
                <w:rFonts w:asciiTheme="minorHAnsi" w:hAnsiTheme="minorHAnsi"/>
                <w:sz w:val="20"/>
                <w:szCs w:val="20"/>
              </w:rPr>
              <w:br/>
            </w:r>
            <w:r w:rsidRPr="001E6B84">
              <w:rPr>
                <w:rFonts w:asciiTheme="minorHAnsi" w:hAnsiTheme="minorHAnsi"/>
                <w:sz w:val="20"/>
                <w:szCs w:val="20"/>
              </w:rPr>
              <w:t>für technische IKT-Spezifikationen) verstoßen.</w:t>
            </w:r>
            <w:r w:rsidR="00BD18AB">
              <w:rPr>
                <w:rStyle w:val="Funotenzeichen"/>
                <w:rFonts w:asciiTheme="minorHAnsi" w:hAnsiTheme="minorHAnsi"/>
                <w:sz w:val="20"/>
                <w:szCs w:val="20"/>
              </w:rPr>
              <w:footnoteReference w:id="4"/>
            </w:r>
          </w:p>
        </w:tc>
        <w:tc>
          <w:tcPr>
            <w:tcW w:w="4678" w:type="dxa"/>
            <w:tcBorders>
              <w:left w:val="single" w:sz="4" w:space="0" w:color="auto"/>
              <w:right w:val="single" w:sz="4" w:space="0" w:color="auto"/>
            </w:tcBorders>
            <w:shd w:val="clear" w:color="auto" w:fill="auto"/>
          </w:tcPr>
          <w:p w14:paraId="5C399EE3" w14:textId="4E3E5C47" w:rsidR="00742A44" w:rsidRPr="001E6B84" w:rsidRDefault="00742A44" w:rsidP="00D60E1D">
            <w:pPr>
              <w:spacing w:before="0" w:after="0" w:line="240" w:lineRule="auto"/>
              <w:rPr>
                <w:rFonts w:asciiTheme="minorHAnsi" w:hAnsiTheme="minorHAnsi"/>
                <w:sz w:val="20"/>
                <w:szCs w:val="20"/>
              </w:rPr>
            </w:pPr>
          </w:p>
        </w:tc>
        <w:tc>
          <w:tcPr>
            <w:tcW w:w="3544" w:type="dxa"/>
            <w:tcBorders>
              <w:left w:val="single" w:sz="4" w:space="0" w:color="auto"/>
              <w:right w:val="single" w:sz="4" w:space="0" w:color="auto"/>
            </w:tcBorders>
            <w:shd w:val="clear" w:color="auto" w:fill="auto"/>
          </w:tcPr>
          <w:p w14:paraId="2991483D" w14:textId="18B3FD65" w:rsidR="00742A44" w:rsidRPr="001E6B84" w:rsidRDefault="00742A44" w:rsidP="00D60E1D">
            <w:pPr>
              <w:spacing w:before="0" w:after="0" w:line="240" w:lineRule="auto"/>
              <w:rPr>
                <w:rFonts w:asciiTheme="minorHAnsi" w:hAnsiTheme="minorHAnsi"/>
                <w:sz w:val="20"/>
                <w:szCs w:val="20"/>
              </w:rPr>
            </w:pPr>
          </w:p>
        </w:tc>
      </w:tr>
      <w:tr w:rsidR="00742A44" w:rsidRPr="001E6B84" w14:paraId="231B7031" w14:textId="77777777" w:rsidTr="00B037CD">
        <w:trPr>
          <w:cantSplit/>
        </w:trPr>
        <w:tc>
          <w:tcPr>
            <w:tcW w:w="993" w:type="dxa"/>
          </w:tcPr>
          <w:p w14:paraId="2D61BAF0" w14:textId="37ACBCFB" w:rsidR="00742A44" w:rsidRPr="001E6B84" w:rsidRDefault="009764FB" w:rsidP="00D60E1D">
            <w:pPr>
              <w:spacing w:before="0" w:after="0" w:line="240" w:lineRule="auto"/>
              <w:rPr>
                <w:rFonts w:asciiTheme="minorHAnsi" w:hAnsiTheme="minorHAnsi"/>
                <w:b/>
                <w:sz w:val="20"/>
                <w:szCs w:val="20"/>
              </w:rPr>
            </w:pPr>
            <w:r w:rsidRPr="001E6B84">
              <w:rPr>
                <w:rFonts w:asciiTheme="minorHAnsi" w:hAnsiTheme="minorHAnsi"/>
                <w:b/>
                <w:sz w:val="20"/>
                <w:szCs w:val="20"/>
              </w:rPr>
              <w:t>Abschnitt 3.2.4</w:t>
            </w:r>
          </w:p>
          <w:p w14:paraId="51F20B71" w14:textId="1906DF2F" w:rsidR="00DC5203" w:rsidRPr="001E6B84" w:rsidRDefault="00DC5203" w:rsidP="00D60E1D">
            <w:pPr>
              <w:spacing w:before="0" w:after="0" w:line="240" w:lineRule="auto"/>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DADBED3" w14:textId="77777777" w:rsidR="00742A44" w:rsidRPr="001E6B84" w:rsidRDefault="00742A44" w:rsidP="00226267">
            <w:pPr>
              <w:pStyle w:val="2"/>
              <w:rPr>
                <w:sz w:val="20"/>
                <w:szCs w:val="20"/>
              </w:rPr>
            </w:pPr>
          </w:p>
        </w:tc>
        <w:tc>
          <w:tcPr>
            <w:tcW w:w="4819" w:type="dxa"/>
            <w:shd w:val="clear" w:color="auto" w:fill="auto"/>
          </w:tcPr>
          <w:p w14:paraId="1D7E7727" w14:textId="59CFFD73" w:rsidR="00742A44" w:rsidRPr="001E6B84" w:rsidRDefault="00742A44" w:rsidP="00D60E1D">
            <w:pPr>
              <w:keepNext/>
              <w:spacing w:before="0" w:after="0" w:line="240" w:lineRule="auto"/>
              <w:rPr>
                <w:rFonts w:asciiTheme="minorHAnsi" w:hAnsiTheme="minorHAnsi"/>
                <w:sz w:val="20"/>
                <w:szCs w:val="20"/>
              </w:rPr>
            </w:pPr>
            <w:r w:rsidRPr="001E6B84">
              <w:rPr>
                <w:rFonts w:asciiTheme="minorHAnsi" w:hAnsiTheme="minorHAnsi"/>
                <w:sz w:val="20"/>
                <w:szCs w:val="20"/>
              </w:rPr>
              <w:t>Konformitätsbewertungsprogramme im Freiwilligen</w:t>
            </w:r>
            <w:r w:rsidR="00577C73">
              <w:rPr>
                <w:rFonts w:asciiTheme="minorHAnsi" w:hAnsiTheme="minorHAnsi"/>
                <w:sz w:val="20"/>
                <w:szCs w:val="20"/>
              </w:rPr>
              <w:t>-</w:t>
            </w:r>
            <w:r w:rsidRPr="001E6B84">
              <w:rPr>
                <w:rFonts w:asciiTheme="minorHAnsi" w:hAnsiTheme="minorHAnsi"/>
                <w:sz w:val="20"/>
                <w:szCs w:val="20"/>
              </w:rPr>
              <w:t xml:space="preserve">sektor mit für Gegenstände der Konformitätsbewertung gültigen Anforderungen stehen nicht im Widerspruch zu anwendbaren rechtlichen Anforderungen oder stellen lediglich deren Erfüllung dar. </w:t>
            </w:r>
          </w:p>
        </w:tc>
        <w:tc>
          <w:tcPr>
            <w:tcW w:w="4678" w:type="dxa"/>
            <w:tcBorders>
              <w:left w:val="single" w:sz="4" w:space="0" w:color="auto"/>
              <w:right w:val="single" w:sz="4" w:space="0" w:color="auto"/>
            </w:tcBorders>
            <w:shd w:val="clear" w:color="auto" w:fill="auto"/>
          </w:tcPr>
          <w:p w14:paraId="17ADC61F" w14:textId="496700B6" w:rsidR="00742A44" w:rsidRPr="001E6B84" w:rsidRDefault="00742A44" w:rsidP="00D60E1D">
            <w:pPr>
              <w:spacing w:before="0" w:after="0" w:line="240" w:lineRule="auto"/>
              <w:rPr>
                <w:rFonts w:asciiTheme="minorHAnsi" w:hAnsiTheme="minorHAnsi"/>
                <w:sz w:val="20"/>
                <w:szCs w:val="20"/>
              </w:rPr>
            </w:pPr>
          </w:p>
        </w:tc>
        <w:tc>
          <w:tcPr>
            <w:tcW w:w="3544" w:type="dxa"/>
            <w:tcBorders>
              <w:left w:val="single" w:sz="4" w:space="0" w:color="auto"/>
              <w:right w:val="single" w:sz="4" w:space="0" w:color="auto"/>
            </w:tcBorders>
            <w:shd w:val="clear" w:color="auto" w:fill="auto"/>
          </w:tcPr>
          <w:p w14:paraId="00965A86" w14:textId="4C0CDA37" w:rsidR="00742A44" w:rsidRPr="001E6B84" w:rsidRDefault="00742A44" w:rsidP="00D60E1D">
            <w:pPr>
              <w:spacing w:before="0" w:after="0" w:line="240" w:lineRule="auto"/>
              <w:rPr>
                <w:rFonts w:asciiTheme="minorHAnsi" w:hAnsiTheme="minorHAnsi"/>
                <w:sz w:val="20"/>
                <w:szCs w:val="20"/>
              </w:rPr>
            </w:pPr>
          </w:p>
        </w:tc>
      </w:tr>
      <w:tr w:rsidR="00742A44" w:rsidRPr="001E6B84" w14:paraId="0CD9ECDB" w14:textId="77777777" w:rsidTr="00B037CD">
        <w:trPr>
          <w:cantSplit/>
        </w:trPr>
        <w:tc>
          <w:tcPr>
            <w:tcW w:w="993" w:type="dxa"/>
          </w:tcPr>
          <w:p w14:paraId="3F4D2453" w14:textId="79C9623F" w:rsidR="00742A44" w:rsidRPr="001E6B84" w:rsidRDefault="00D86EE6" w:rsidP="00D60E1D">
            <w:pPr>
              <w:spacing w:before="0" w:after="0" w:line="240" w:lineRule="auto"/>
              <w:rPr>
                <w:rFonts w:asciiTheme="minorHAnsi" w:hAnsiTheme="minorHAnsi"/>
                <w:b/>
                <w:sz w:val="20"/>
                <w:szCs w:val="20"/>
              </w:rPr>
            </w:pPr>
            <w:r w:rsidRPr="001E6B84">
              <w:rPr>
                <w:rFonts w:asciiTheme="minorHAnsi" w:hAnsiTheme="minorHAnsi"/>
                <w:b/>
                <w:sz w:val="20"/>
                <w:szCs w:val="20"/>
              </w:rPr>
              <w:t>Abschnitt 3.1.6</w:t>
            </w:r>
          </w:p>
          <w:p w14:paraId="50DA0653" w14:textId="78DAB7C8" w:rsidR="00947422" w:rsidRPr="001E6B84" w:rsidRDefault="00947422" w:rsidP="00D60E1D">
            <w:pPr>
              <w:spacing w:before="0" w:after="0" w:line="240" w:lineRule="auto"/>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7316F99" w14:textId="77777777" w:rsidR="00742A44" w:rsidRPr="001E6B84" w:rsidRDefault="00742A44" w:rsidP="00226267">
            <w:pPr>
              <w:pStyle w:val="2"/>
              <w:rPr>
                <w:sz w:val="20"/>
                <w:szCs w:val="20"/>
              </w:rPr>
            </w:pPr>
          </w:p>
        </w:tc>
        <w:tc>
          <w:tcPr>
            <w:tcW w:w="9497" w:type="dxa"/>
            <w:gridSpan w:val="2"/>
            <w:tcBorders>
              <w:right w:val="single" w:sz="4" w:space="0" w:color="auto"/>
            </w:tcBorders>
            <w:shd w:val="clear" w:color="auto" w:fill="auto"/>
          </w:tcPr>
          <w:p w14:paraId="1E932B6F" w14:textId="25554E50" w:rsidR="00742A44" w:rsidRPr="001E6B84" w:rsidRDefault="00742A44" w:rsidP="000843A7">
            <w:pPr>
              <w:spacing w:before="0" w:after="0" w:line="240" w:lineRule="auto"/>
              <w:rPr>
                <w:rFonts w:asciiTheme="minorHAnsi" w:hAnsiTheme="minorHAnsi"/>
                <w:sz w:val="20"/>
                <w:szCs w:val="20"/>
              </w:rPr>
            </w:pPr>
            <w:r w:rsidRPr="001E6B84">
              <w:rPr>
                <w:rFonts w:asciiTheme="minorHAnsi" w:hAnsiTheme="minorHAnsi"/>
                <w:sz w:val="20"/>
                <w:szCs w:val="20"/>
              </w:rPr>
              <w:t xml:space="preserve">Der Antragsteller hat durch Vorlage eines </w:t>
            </w:r>
            <w:r w:rsidRPr="001E6B84">
              <w:rPr>
                <w:rFonts w:asciiTheme="minorHAnsi" w:hAnsiTheme="minorHAnsi"/>
                <w:b/>
                <w:sz w:val="20"/>
                <w:szCs w:val="20"/>
              </w:rPr>
              <w:t>Validierungsberichts</w:t>
            </w:r>
            <w:r w:rsidRPr="001E6B84">
              <w:rPr>
                <w:rFonts w:asciiTheme="minorHAnsi" w:hAnsiTheme="minorHAnsi"/>
                <w:sz w:val="20"/>
                <w:szCs w:val="20"/>
              </w:rPr>
              <w:t xml:space="preserve"> nachzuweisen, dass die Anforderungen an ein Konformitätsbewertungsprogramm erfüllt sind. Der Validierungsbericht hat die Mindestangaben gemäß Anhang </w:t>
            </w:r>
            <w:r w:rsidR="000843A7" w:rsidRPr="001E6B84">
              <w:rPr>
                <w:rFonts w:asciiTheme="minorHAnsi" w:hAnsiTheme="minorHAnsi"/>
                <w:sz w:val="20"/>
                <w:szCs w:val="20"/>
              </w:rPr>
              <w:t>1</w:t>
            </w:r>
            <w:r w:rsidRPr="001E6B84">
              <w:rPr>
                <w:rFonts w:asciiTheme="minorHAnsi" w:hAnsiTheme="minorHAnsi"/>
                <w:sz w:val="20"/>
                <w:szCs w:val="20"/>
              </w:rPr>
              <w:t xml:space="preserve"> zu enthalten und ist in Kopie bereitzustellen.</w:t>
            </w:r>
          </w:p>
        </w:tc>
        <w:tc>
          <w:tcPr>
            <w:tcW w:w="3544" w:type="dxa"/>
            <w:tcBorders>
              <w:left w:val="single" w:sz="4" w:space="0" w:color="auto"/>
              <w:right w:val="single" w:sz="4" w:space="0" w:color="auto"/>
            </w:tcBorders>
            <w:shd w:val="clear" w:color="auto" w:fill="auto"/>
          </w:tcPr>
          <w:p w14:paraId="0EF5F58D" w14:textId="241C579C" w:rsidR="00742A44" w:rsidRPr="001E6B84" w:rsidRDefault="00742A44" w:rsidP="00D60E1D">
            <w:pPr>
              <w:spacing w:before="0" w:after="0" w:line="240" w:lineRule="auto"/>
              <w:rPr>
                <w:rFonts w:asciiTheme="minorHAnsi" w:hAnsiTheme="minorHAnsi"/>
                <w:sz w:val="20"/>
                <w:szCs w:val="20"/>
              </w:rPr>
            </w:pPr>
          </w:p>
        </w:tc>
      </w:tr>
      <w:tr w:rsidR="00742A44" w:rsidRPr="001E6B84" w14:paraId="24C54675" w14:textId="77777777" w:rsidTr="00B037CD">
        <w:trPr>
          <w:cantSplit/>
        </w:trPr>
        <w:tc>
          <w:tcPr>
            <w:tcW w:w="993" w:type="dxa"/>
          </w:tcPr>
          <w:p w14:paraId="1F603DBD" w14:textId="60E99F1E" w:rsidR="00742A44" w:rsidRPr="001E6B84" w:rsidRDefault="00742A44" w:rsidP="00262964">
            <w:pPr>
              <w:spacing w:before="0" w:after="0" w:line="240" w:lineRule="auto"/>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2D4DA2" w14:textId="77777777" w:rsidR="00742A44" w:rsidRPr="001E6B84" w:rsidRDefault="00742A44" w:rsidP="00226267">
            <w:pPr>
              <w:pStyle w:val="2"/>
              <w:rPr>
                <w:sz w:val="20"/>
                <w:szCs w:val="20"/>
              </w:rPr>
            </w:pPr>
          </w:p>
        </w:tc>
        <w:tc>
          <w:tcPr>
            <w:tcW w:w="4819" w:type="dxa"/>
            <w:shd w:val="clear" w:color="auto" w:fill="auto"/>
          </w:tcPr>
          <w:p w14:paraId="47080EC0" w14:textId="50974F6A" w:rsidR="00742A44" w:rsidRPr="001E6B84" w:rsidRDefault="00742A44" w:rsidP="00262964">
            <w:pPr>
              <w:keepNext/>
              <w:spacing w:before="0" w:after="0" w:line="240" w:lineRule="auto"/>
              <w:rPr>
                <w:rFonts w:asciiTheme="minorHAnsi" w:hAnsiTheme="minorHAnsi"/>
                <w:sz w:val="20"/>
                <w:szCs w:val="20"/>
              </w:rPr>
            </w:pPr>
            <w:r w:rsidRPr="001E6B84">
              <w:rPr>
                <w:rFonts w:asciiTheme="minorHAnsi" w:hAnsiTheme="minorHAnsi"/>
                <w:sz w:val="20"/>
                <w:szCs w:val="20"/>
              </w:rPr>
              <w:t xml:space="preserve">Sofern innovative und </w:t>
            </w:r>
            <w:r w:rsidRPr="00AC7B93">
              <w:rPr>
                <w:rFonts w:asciiTheme="minorHAnsi" w:hAnsiTheme="minorHAnsi"/>
                <w:sz w:val="20"/>
                <w:szCs w:val="20"/>
              </w:rPr>
              <w:t>komplexe Programme</w:t>
            </w:r>
            <w:r w:rsidR="00664265" w:rsidRPr="00AC7B93">
              <w:rPr>
                <w:rFonts w:asciiTheme="minorHAnsi" w:hAnsiTheme="minorHAnsi"/>
                <w:sz w:val="20"/>
                <w:szCs w:val="20"/>
              </w:rPr>
              <w:t xml:space="preserve"> vorliegen</w:t>
            </w:r>
            <w:r w:rsidRPr="001E6B84">
              <w:rPr>
                <w:rFonts w:asciiTheme="minorHAnsi" w:hAnsiTheme="minorHAnsi"/>
                <w:sz w:val="20"/>
                <w:szCs w:val="20"/>
              </w:rPr>
              <w:t>, die ein Verfahren nach der Pilotphase erfordern, sind der zeitliche Ablauf und die Aufgaben der DAkkS zu beschreiben</w:t>
            </w:r>
            <w:r w:rsidR="003A4399">
              <w:rPr>
                <w:rFonts w:asciiTheme="minorHAnsi" w:hAnsiTheme="minorHAnsi"/>
                <w:sz w:val="20"/>
                <w:szCs w:val="20"/>
              </w:rPr>
              <w:t>.</w:t>
            </w:r>
          </w:p>
        </w:tc>
        <w:tc>
          <w:tcPr>
            <w:tcW w:w="4678" w:type="dxa"/>
            <w:tcBorders>
              <w:left w:val="single" w:sz="4" w:space="0" w:color="auto"/>
              <w:right w:val="single" w:sz="4" w:space="0" w:color="auto"/>
            </w:tcBorders>
            <w:shd w:val="clear" w:color="auto" w:fill="auto"/>
          </w:tcPr>
          <w:p w14:paraId="1B2ABFDB" w14:textId="02D4A8A5" w:rsidR="00742A44" w:rsidRPr="001E6B84" w:rsidRDefault="00742A44" w:rsidP="00262964">
            <w:pPr>
              <w:spacing w:before="0" w:after="0" w:line="240" w:lineRule="auto"/>
              <w:rPr>
                <w:rFonts w:asciiTheme="minorHAnsi" w:hAnsiTheme="minorHAnsi"/>
                <w:sz w:val="20"/>
                <w:szCs w:val="20"/>
              </w:rPr>
            </w:pPr>
          </w:p>
        </w:tc>
        <w:tc>
          <w:tcPr>
            <w:tcW w:w="3544" w:type="dxa"/>
            <w:tcBorders>
              <w:left w:val="single" w:sz="4" w:space="0" w:color="auto"/>
              <w:right w:val="single" w:sz="4" w:space="0" w:color="auto"/>
            </w:tcBorders>
            <w:shd w:val="clear" w:color="auto" w:fill="auto"/>
          </w:tcPr>
          <w:p w14:paraId="520F01CF" w14:textId="6E59B72A" w:rsidR="00742A44" w:rsidRPr="001E6B84" w:rsidRDefault="00742A44" w:rsidP="00262964">
            <w:pPr>
              <w:spacing w:before="0" w:after="0" w:line="240" w:lineRule="auto"/>
              <w:rPr>
                <w:rFonts w:asciiTheme="minorHAnsi" w:hAnsiTheme="minorHAnsi"/>
                <w:sz w:val="20"/>
                <w:szCs w:val="20"/>
              </w:rPr>
            </w:pPr>
          </w:p>
        </w:tc>
      </w:tr>
    </w:tbl>
    <w:p w14:paraId="11036520" w14:textId="77777777" w:rsidR="009A11B5" w:rsidRPr="008B4FA0" w:rsidRDefault="009A11B5" w:rsidP="002F442E">
      <w:pPr>
        <w:pStyle w:val="1"/>
        <w:numPr>
          <w:ilvl w:val="0"/>
          <w:numId w:val="0"/>
        </w:numPr>
        <w:ind w:left="567"/>
      </w:pPr>
      <w:r w:rsidRPr="008B4FA0">
        <w:t>Weitere Aspekte der Programmprüfung</w:t>
      </w:r>
    </w:p>
    <w:tbl>
      <w:tblPr>
        <w:tblStyle w:val="Tabellenraster"/>
        <w:tblW w:w="5000" w:type="pct"/>
        <w:tblLayout w:type="fixed"/>
        <w:tblCellMar>
          <w:top w:w="57" w:type="dxa"/>
          <w:left w:w="57" w:type="dxa"/>
          <w:bottom w:w="57" w:type="dxa"/>
          <w:right w:w="57" w:type="dxa"/>
        </w:tblCellMar>
        <w:tblLook w:val="04A0" w:firstRow="1" w:lastRow="0" w:firstColumn="1" w:lastColumn="0" w:noHBand="0" w:noVBand="1"/>
      </w:tblPr>
      <w:tblGrid>
        <w:gridCol w:w="991"/>
        <w:gridCol w:w="566"/>
        <w:gridCol w:w="4805"/>
        <w:gridCol w:w="8198"/>
      </w:tblGrid>
      <w:tr w:rsidR="009A11B5" w:rsidRPr="001E6B84" w14:paraId="6A8F3B45" w14:textId="77777777" w:rsidTr="00B037CD">
        <w:trPr>
          <w:cantSplit/>
          <w:tblHeader/>
        </w:trPr>
        <w:tc>
          <w:tcPr>
            <w:tcW w:w="993" w:type="dxa"/>
            <w:shd w:val="clear" w:color="auto" w:fill="D9D9D9" w:themeFill="background1" w:themeFillShade="D9"/>
          </w:tcPr>
          <w:p w14:paraId="4A4B3B57" w14:textId="77777777" w:rsidR="009A11B5" w:rsidRPr="001E6B84" w:rsidRDefault="009A11B5" w:rsidP="00262964">
            <w:pPr>
              <w:keepNext/>
              <w:spacing w:before="0" w:after="0" w:line="240" w:lineRule="auto"/>
              <w:rPr>
                <w:rFonts w:asciiTheme="minorHAnsi" w:hAnsiTheme="minorHAnsi"/>
                <w:b/>
                <w:sz w:val="20"/>
                <w:szCs w:val="20"/>
              </w:rPr>
            </w:pPr>
            <w:r w:rsidRPr="001E6B84">
              <w:rPr>
                <w:rFonts w:asciiTheme="minorHAnsi" w:hAnsiTheme="minorHAnsi"/>
                <w:b/>
                <w:sz w:val="20"/>
                <w:szCs w:val="20"/>
              </w:rPr>
              <w:t>EA 1/22</w:t>
            </w:r>
          </w:p>
        </w:tc>
        <w:tc>
          <w:tcPr>
            <w:tcW w:w="567" w:type="dxa"/>
            <w:shd w:val="clear" w:color="auto" w:fill="D9D9D9" w:themeFill="background1" w:themeFillShade="D9"/>
          </w:tcPr>
          <w:p w14:paraId="433053B8" w14:textId="77777777" w:rsidR="009A11B5" w:rsidRPr="001E6B84" w:rsidRDefault="009A11B5" w:rsidP="00262964">
            <w:pPr>
              <w:keepNext/>
              <w:spacing w:before="0" w:after="0" w:line="240" w:lineRule="auto"/>
              <w:rPr>
                <w:rFonts w:asciiTheme="minorHAnsi" w:hAnsiTheme="minorHAnsi"/>
                <w:b/>
                <w:sz w:val="20"/>
                <w:szCs w:val="20"/>
              </w:rPr>
            </w:pPr>
            <w:r w:rsidRPr="001E6B84">
              <w:rPr>
                <w:rFonts w:asciiTheme="minorHAnsi" w:hAnsiTheme="minorHAnsi"/>
                <w:b/>
                <w:sz w:val="20"/>
                <w:szCs w:val="20"/>
              </w:rPr>
              <w:t>Nr.</w:t>
            </w:r>
          </w:p>
        </w:tc>
        <w:tc>
          <w:tcPr>
            <w:tcW w:w="4819" w:type="dxa"/>
            <w:shd w:val="clear" w:color="auto" w:fill="D9D9D9" w:themeFill="background1" w:themeFillShade="D9"/>
          </w:tcPr>
          <w:p w14:paraId="30088EE3" w14:textId="77777777" w:rsidR="009A11B5" w:rsidRPr="001E6B84" w:rsidRDefault="009A11B5" w:rsidP="00262964">
            <w:pPr>
              <w:keepNext/>
              <w:spacing w:before="0" w:after="0" w:line="240" w:lineRule="auto"/>
              <w:rPr>
                <w:rFonts w:asciiTheme="minorHAnsi" w:hAnsiTheme="minorHAnsi"/>
                <w:b/>
                <w:sz w:val="20"/>
                <w:szCs w:val="20"/>
              </w:rPr>
            </w:pPr>
          </w:p>
        </w:tc>
        <w:tc>
          <w:tcPr>
            <w:tcW w:w="8222" w:type="dxa"/>
            <w:shd w:val="clear" w:color="auto" w:fill="D9D9D9" w:themeFill="background1" w:themeFillShade="D9"/>
          </w:tcPr>
          <w:p w14:paraId="535E7A86" w14:textId="77777777" w:rsidR="009A11B5" w:rsidRPr="001E6B84" w:rsidRDefault="009A11B5" w:rsidP="00262964">
            <w:pPr>
              <w:keepNext/>
              <w:spacing w:before="0" w:after="0" w:line="240" w:lineRule="auto"/>
              <w:rPr>
                <w:rFonts w:asciiTheme="minorHAnsi" w:hAnsiTheme="minorHAnsi"/>
                <w:sz w:val="20"/>
                <w:szCs w:val="20"/>
              </w:rPr>
            </w:pPr>
          </w:p>
        </w:tc>
      </w:tr>
      <w:tr w:rsidR="00682549" w:rsidRPr="001E6B84" w14:paraId="51A8DA6C" w14:textId="77777777" w:rsidTr="00B037CD">
        <w:trPr>
          <w:cantSplit/>
        </w:trPr>
        <w:tc>
          <w:tcPr>
            <w:tcW w:w="993" w:type="dxa"/>
          </w:tcPr>
          <w:p w14:paraId="13E1C90B" w14:textId="7D8A1F7B" w:rsidR="00682549" w:rsidRPr="001E6B84" w:rsidRDefault="00D86EE6" w:rsidP="00682549">
            <w:pPr>
              <w:spacing w:before="0" w:after="0" w:line="240" w:lineRule="auto"/>
              <w:rPr>
                <w:rFonts w:asciiTheme="minorHAnsi" w:hAnsiTheme="minorHAnsi"/>
                <w:b/>
                <w:sz w:val="20"/>
                <w:szCs w:val="20"/>
              </w:rPr>
            </w:pPr>
            <w:r w:rsidRPr="001E6B84">
              <w:rPr>
                <w:rFonts w:asciiTheme="minorHAnsi" w:hAnsiTheme="minorHAnsi"/>
                <w:b/>
                <w:sz w:val="20"/>
                <w:szCs w:val="20"/>
              </w:rPr>
              <w:t>Abschnitt 3.2.3</w:t>
            </w:r>
          </w:p>
        </w:tc>
        <w:tc>
          <w:tcPr>
            <w:tcW w:w="567" w:type="dxa"/>
            <w:tcBorders>
              <w:top w:val="single" w:sz="4" w:space="0" w:color="auto"/>
              <w:left w:val="single" w:sz="4" w:space="0" w:color="auto"/>
              <w:bottom w:val="single" w:sz="4" w:space="0" w:color="auto"/>
              <w:right w:val="single" w:sz="4" w:space="0" w:color="auto"/>
            </w:tcBorders>
          </w:tcPr>
          <w:p w14:paraId="57EA71F4" w14:textId="77777777" w:rsidR="00682549" w:rsidRPr="001E6B84" w:rsidRDefault="00682549" w:rsidP="00226267">
            <w:pPr>
              <w:pStyle w:val="2"/>
              <w:rPr>
                <w:sz w:val="20"/>
                <w:szCs w:val="20"/>
              </w:rPr>
            </w:pPr>
          </w:p>
        </w:tc>
        <w:tc>
          <w:tcPr>
            <w:tcW w:w="4819" w:type="dxa"/>
            <w:shd w:val="clear" w:color="auto" w:fill="auto"/>
          </w:tcPr>
          <w:p w14:paraId="58227801" w14:textId="5A5F1E7C" w:rsidR="00682549" w:rsidRPr="001E6B84" w:rsidRDefault="00682549" w:rsidP="003A4399">
            <w:pPr>
              <w:keepNext/>
              <w:spacing w:before="0" w:after="0" w:line="240" w:lineRule="auto"/>
              <w:rPr>
                <w:rFonts w:asciiTheme="minorHAnsi" w:hAnsiTheme="minorHAnsi"/>
                <w:sz w:val="20"/>
                <w:szCs w:val="20"/>
              </w:rPr>
            </w:pPr>
            <w:r w:rsidRPr="001E6B84">
              <w:rPr>
                <w:rFonts w:asciiTheme="minorHAnsi" w:hAnsiTheme="minorHAnsi"/>
                <w:sz w:val="20"/>
                <w:szCs w:val="20"/>
              </w:rPr>
              <w:t xml:space="preserve">Stehen die </w:t>
            </w:r>
            <w:r w:rsidR="003A4399">
              <w:rPr>
                <w:rFonts w:asciiTheme="minorHAnsi" w:hAnsiTheme="minorHAnsi"/>
                <w:sz w:val="20"/>
                <w:szCs w:val="20"/>
              </w:rPr>
              <w:t>p</w:t>
            </w:r>
            <w:r w:rsidRPr="001E6B84">
              <w:rPr>
                <w:rFonts w:asciiTheme="minorHAnsi" w:hAnsiTheme="minorHAnsi"/>
                <w:sz w:val="20"/>
                <w:szCs w:val="20"/>
              </w:rPr>
              <w:t xml:space="preserve">rogrammspezifischen Anforderungen im Widerspruch zu den Anforderungen der ISO/IEC 17011, EU-Verordnung (EG) 765/2008 </w:t>
            </w:r>
            <w:r w:rsidRPr="00AC7B93">
              <w:rPr>
                <w:rFonts w:asciiTheme="minorHAnsi" w:hAnsiTheme="minorHAnsi"/>
                <w:sz w:val="20"/>
                <w:szCs w:val="20"/>
              </w:rPr>
              <w:t xml:space="preserve">bzw. </w:t>
            </w:r>
            <w:r w:rsidR="003A4399" w:rsidRPr="00AC7B93">
              <w:rPr>
                <w:rFonts w:asciiTheme="minorHAnsi" w:hAnsiTheme="minorHAnsi"/>
                <w:sz w:val="20"/>
                <w:szCs w:val="20"/>
              </w:rPr>
              <w:t xml:space="preserve">zu </w:t>
            </w:r>
            <w:r w:rsidRPr="00AC7B93">
              <w:rPr>
                <w:rFonts w:asciiTheme="minorHAnsi" w:hAnsiTheme="minorHAnsi"/>
                <w:sz w:val="20"/>
                <w:szCs w:val="20"/>
              </w:rPr>
              <w:t>EA</w:t>
            </w:r>
            <w:r w:rsidR="003A4399" w:rsidRPr="00AC7B93">
              <w:rPr>
                <w:rFonts w:asciiTheme="minorHAnsi" w:hAnsiTheme="minorHAnsi"/>
                <w:sz w:val="20"/>
                <w:szCs w:val="20"/>
              </w:rPr>
              <w:t>-</w:t>
            </w:r>
            <w:r w:rsidRPr="00AC7B93">
              <w:rPr>
                <w:rFonts w:asciiTheme="minorHAnsi" w:hAnsiTheme="minorHAnsi"/>
                <w:sz w:val="20"/>
                <w:szCs w:val="20"/>
              </w:rPr>
              <w:t>, MLA</w:t>
            </w:r>
            <w:r w:rsidR="003A4399" w:rsidRPr="00AC7B93">
              <w:rPr>
                <w:rFonts w:asciiTheme="minorHAnsi" w:hAnsiTheme="minorHAnsi"/>
                <w:sz w:val="20"/>
                <w:szCs w:val="20"/>
              </w:rPr>
              <w:t>-</w:t>
            </w:r>
            <w:r w:rsidRPr="001E6B84">
              <w:rPr>
                <w:rFonts w:asciiTheme="minorHAnsi" w:hAnsiTheme="minorHAnsi"/>
                <w:sz w:val="20"/>
                <w:szCs w:val="20"/>
              </w:rPr>
              <w:t xml:space="preserve"> oder ILAC- und IAF-Pflichtdokumente</w:t>
            </w:r>
            <w:r w:rsidR="003A4399">
              <w:rPr>
                <w:rFonts w:asciiTheme="minorHAnsi" w:hAnsiTheme="minorHAnsi"/>
                <w:sz w:val="20"/>
                <w:szCs w:val="20"/>
              </w:rPr>
              <w:t>n</w:t>
            </w:r>
            <w:r w:rsidRPr="001E6B84">
              <w:rPr>
                <w:rFonts w:asciiTheme="minorHAnsi" w:hAnsiTheme="minorHAnsi"/>
                <w:sz w:val="20"/>
                <w:szCs w:val="20"/>
              </w:rPr>
              <w:t>?</w:t>
            </w:r>
          </w:p>
        </w:tc>
        <w:tc>
          <w:tcPr>
            <w:tcW w:w="8222" w:type="dxa"/>
            <w:tcBorders>
              <w:left w:val="single" w:sz="4" w:space="0" w:color="auto"/>
              <w:right w:val="single" w:sz="4" w:space="0" w:color="auto"/>
            </w:tcBorders>
            <w:shd w:val="clear" w:color="auto" w:fill="auto"/>
          </w:tcPr>
          <w:p w14:paraId="3D629A73" w14:textId="6FBB2027" w:rsidR="00682549" w:rsidRPr="001E6B84" w:rsidRDefault="009D5C6B" w:rsidP="00682549">
            <w:pPr>
              <w:spacing w:before="0" w:line="240" w:lineRule="auto"/>
              <w:rPr>
                <w:rFonts w:asciiTheme="minorHAnsi" w:hAnsiTheme="minorHAnsi"/>
                <w:noProof/>
                <w:sz w:val="20"/>
                <w:szCs w:val="20"/>
              </w:rPr>
            </w:pPr>
            <w:sdt>
              <w:sdtPr>
                <w:rPr>
                  <w:rFonts w:asciiTheme="minorHAnsi" w:hAnsiTheme="minorHAnsi"/>
                  <w:noProof/>
                  <w:sz w:val="20"/>
                  <w:szCs w:val="20"/>
                </w:rPr>
                <w:id w:val="-1967963311"/>
                <w14:checkbox>
                  <w14:checked w14:val="0"/>
                  <w14:checkedState w14:val="2612" w14:font="MS Gothic"/>
                  <w14:uncheckedState w14:val="2610" w14:font="MS Gothic"/>
                </w14:checkbox>
              </w:sdtPr>
              <w:sdtContent>
                <w:r w:rsidR="003A4399">
                  <w:rPr>
                    <w:rFonts w:ascii="MS Gothic" w:eastAsia="MS Gothic" w:hAnsi="MS Gothic" w:hint="eastAsia"/>
                    <w:noProof/>
                    <w:sz w:val="20"/>
                    <w:szCs w:val="20"/>
                  </w:rPr>
                  <w:t>☐</w:t>
                </w:r>
              </w:sdtContent>
            </w:sdt>
            <w:r w:rsidR="003A4399">
              <w:rPr>
                <w:rFonts w:asciiTheme="minorHAnsi" w:hAnsiTheme="minorHAnsi"/>
                <w:noProof/>
                <w:sz w:val="20"/>
                <w:szCs w:val="20"/>
              </w:rPr>
              <w:t xml:space="preserve">  </w:t>
            </w:r>
            <w:r w:rsidR="00682549" w:rsidRPr="001E6B84">
              <w:rPr>
                <w:rFonts w:asciiTheme="minorHAnsi" w:hAnsiTheme="minorHAnsi"/>
                <w:noProof/>
                <w:sz w:val="20"/>
                <w:szCs w:val="20"/>
              </w:rPr>
              <w:t>Nein</w:t>
            </w:r>
          </w:p>
          <w:p w14:paraId="0ACC10B0" w14:textId="01931B57" w:rsidR="00682549" w:rsidRPr="001E6B84" w:rsidRDefault="009D5C6B" w:rsidP="003A4399">
            <w:pPr>
              <w:spacing w:before="0" w:after="0" w:line="240" w:lineRule="auto"/>
              <w:rPr>
                <w:rFonts w:asciiTheme="minorHAnsi" w:hAnsiTheme="minorHAnsi"/>
                <w:sz w:val="20"/>
                <w:szCs w:val="20"/>
              </w:rPr>
            </w:pPr>
            <w:sdt>
              <w:sdtPr>
                <w:rPr>
                  <w:rFonts w:asciiTheme="minorHAnsi" w:hAnsiTheme="minorHAnsi"/>
                  <w:noProof/>
                  <w:sz w:val="20"/>
                  <w:szCs w:val="20"/>
                </w:rPr>
                <w:id w:val="-335843959"/>
                <w14:checkbox>
                  <w14:checked w14:val="0"/>
                  <w14:checkedState w14:val="2612" w14:font="MS Gothic"/>
                  <w14:uncheckedState w14:val="2610" w14:font="MS Gothic"/>
                </w14:checkbox>
              </w:sdtPr>
              <w:sdtContent>
                <w:r w:rsidR="003A4399">
                  <w:rPr>
                    <w:rFonts w:ascii="MS Gothic" w:eastAsia="MS Gothic" w:hAnsi="MS Gothic" w:hint="eastAsia"/>
                    <w:noProof/>
                    <w:sz w:val="20"/>
                    <w:szCs w:val="20"/>
                  </w:rPr>
                  <w:t>☐</w:t>
                </w:r>
              </w:sdtContent>
            </w:sdt>
            <w:r w:rsidR="00682549" w:rsidRPr="001E6B84">
              <w:rPr>
                <w:rFonts w:asciiTheme="minorHAnsi" w:hAnsiTheme="minorHAnsi"/>
                <w:noProof/>
                <w:sz w:val="20"/>
                <w:szCs w:val="20"/>
              </w:rPr>
              <w:t xml:space="preserve"> </w:t>
            </w:r>
            <w:r w:rsidR="003A4399">
              <w:rPr>
                <w:rFonts w:asciiTheme="minorHAnsi" w:hAnsiTheme="minorHAnsi"/>
                <w:noProof/>
                <w:sz w:val="20"/>
                <w:szCs w:val="20"/>
              </w:rPr>
              <w:t xml:space="preserve"> </w:t>
            </w:r>
            <w:r w:rsidR="00682549" w:rsidRPr="001E6B84">
              <w:rPr>
                <w:rFonts w:asciiTheme="minorHAnsi" w:hAnsiTheme="minorHAnsi"/>
                <w:sz w:val="20"/>
                <w:szCs w:val="20"/>
              </w:rPr>
              <w:t xml:space="preserve">Ja, Beschreibung: </w:t>
            </w:r>
          </w:p>
        </w:tc>
      </w:tr>
    </w:tbl>
    <w:p w14:paraId="43718259" w14:textId="77777777" w:rsidR="00262964" w:rsidRPr="001E6B84" w:rsidRDefault="00262964" w:rsidP="00262964">
      <w:pPr>
        <w:rPr>
          <w:sz w:val="20"/>
          <w:szCs w:val="20"/>
        </w:rPr>
      </w:pPr>
      <w:bookmarkStart w:id="1" w:name="_GoBack"/>
      <w:bookmarkEnd w:id="1"/>
      <w:r w:rsidRPr="001E6B84">
        <w:rPr>
          <w:sz w:val="20"/>
          <w:szCs w:val="20"/>
        </w:rPr>
        <w:lastRenderedPageBreak/>
        <w:br w:type="page"/>
      </w:r>
    </w:p>
    <w:p w14:paraId="74A27662" w14:textId="3CB25ED0" w:rsidR="00682549" w:rsidRPr="008B4FA0" w:rsidRDefault="00262964" w:rsidP="00226267">
      <w:pPr>
        <w:pStyle w:val="1a"/>
      </w:pPr>
      <w:r w:rsidRPr="008B4FA0">
        <w:lastRenderedPageBreak/>
        <w:t>Anhang 1</w:t>
      </w:r>
      <w:r w:rsidR="008B4FA0" w:rsidRPr="008B4FA0">
        <w:tab/>
      </w:r>
      <w:r w:rsidR="00BB1081" w:rsidRPr="008B4FA0">
        <w:t>Erläuterung zum Validierungsbericht</w:t>
      </w:r>
    </w:p>
    <w:p w14:paraId="5C5AF2EC" w14:textId="77777777" w:rsidR="00BB1081" w:rsidRPr="008B4FA0" w:rsidRDefault="00BB1081" w:rsidP="008B4FA0">
      <w:pPr>
        <w:pStyle w:val="BTextohneTz"/>
        <w:tabs>
          <w:tab w:val="clear" w:pos="566"/>
        </w:tabs>
        <w:spacing w:after="283"/>
        <w:ind w:left="1386" w:firstLine="14"/>
        <w:rPr>
          <w:rFonts w:asciiTheme="minorHAnsi" w:hAnsiTheme="minorHAnsi"/>
          <w:sz w:val="22"/>
          <w:szCs w:val="22"/>
        </w:rPr>
      </w:pPr>
      <w:r w:rsidRPr="008B4FA0">
        <w:rPr>
          <w:rFonts w:asciiTheme="minorHAnsi" w:hAnsiTheme="minorHAnsi"/>
          <w:sz w:val="22"/>
          <w:szCs w:val="22"/>
        </w:rPr>
        <w:t xml:space="preserve">Der Antragsteller muss das Programm validieren und mindestens nachweisen, dass das Programm erfolgreich eine Testphase durchlaufen hat und somit „einsatztauglich“ ist (d.h. in der Lage ist, die angegebenen Ziele durchgängig zu erreichen). Die Validierung muss folgendes enthalten: </w:t>
      </w:r>
    </w:p>
    <w:p w14:paraId="28263E1F" w14:textId="4221F528" w:rsidR="00BB1081" w:rsidRPr="008B4FA0" w:rsidRDefault="00BB1081" w:rsidP="00BB1081">
      <w:pPr>
        <w:pStyle w:val="BTextohneTz"/>
        <w:numPr>
          <w:ilvl w:val="0"/>
          <w:numId w:val="46"/>
        </w:numPr>
        <w:tabs>
          <w:tab w:val="clear" w:pos="566"/>
        </w:tabs>
        <w:spacing w:after="120" w:line="240" w:lineRule="auto"/>
        <w:ind w:left="1757" w:hanging="357"/>
        <w:rPr>
          <w:rFonts w:asciiTheme="minorHAnsi" w:hAnsiTheme="minorHAnsi"/>
          <w:sz w:val="22"/>
          <w:szCs w:val="22"/>
        </w:rPr>
      </w:pPr>
      <w:r w:rsidRPr="008B4FA0">
        <w:rPr>
          <w:rFonts w:asciiTheme="minorHAnsi" w:hAnsiTheme="minorHAnsi"/>
          <w:sz w:val="22"/>
          <w:szCs w:val="22"/>
        </w:rPr>
        <w:t>Beschreibung des Zwecks des Programms;</w:t>
      </w:r>
    </w:p>
    <w:p w14:paraId="5E2A04CD" w14:textId="0F800EF5" w:rsidR="00BB1081" w:rsidRPr="008B4FA0" w:rsidRDefault="00BB1081" w:rsidP="00BB1081">
      <w:pPr>
        <w:pStyle w:val="BTextohneTz"/>
        <w:numPr>
          <w:ilvl w:val="0"/>
          <w:numId w:val="46"/>
        </w:numPr>
        <w:tabs>
          <w:tab w:val="clear" w:pos="566"/>
        </w:tabs>
        <w:spacing w:after="120" w:line="240" w:lineRule="auto"/>
        <w:ind w:left="1757" w:hanging="357"/>
        <w:rPr>
          <w:rFonts w:asciiTheme="minorHAnsi" w:hAnsiTheme="minorHAnsi"/>
          <w:sz w:val="22"/>
          <w:szCs w:val="22"/>
        </w:rPr>
      </w:pPr>
      <w:r w:rsidRPr="008B4FA0">
        <w:rPr>
          <w:rFonts w:asciiTheme="minorHAnsi" w:hAnsiTheme="minorHAnsi"/>
          <w:sz w:val="22"/>
          <w:szCs w:val="22"/>
        </w:rPr>
        <w:t xml:space="preserve">Beschreibung der Anforderungen des Programms; </w:t>
      </w:r>
    </w:p>
    <w:p w14:paraId="0D0708A3" w14:textId="78A401A7" w:rsidR="00BB1081" w:rsidRPr="008B4FA0" w:rsidRDefault="00BB1081" w:rsidP="00BB1081">
      <w:pPr>
        <w:pStyle w:val="BTextohneTz"/>
        <w:numPr>
          <w:ilvl w:val="0"/>
          <w:numId w:val="46"/>
        </w:numPr>
        <w:tabs>
          <w:tab w:val="clear" w:pos="566"/>
        </w:tabs>
        <w:spacing w:after="120" w:line="240" w:lineRule="auto"/>
        <w:ind w:left="1757" w:hanging="357"/>
        <w:rPr>
          <w:rFonts w:asciiTheme="minorHAnsi" w:hAnsiTheme="minorHAnsi"/>
          <w:sz w:val="22"/>
          <w:szCs w:val="22"/>
        </w:rPr>
      </w:pPr>
      <w:r w:rsidRPr="008B4FA0">
        <w:rPr>
          <w:rFonts w:asciiTheme="minorHAnsi" w:hAnsiTheme="minorHAnsi"/>
          <w:sz w:val="22"/>
          <w:szCs w:val="22"/>
        </w:rPr>
        <w:t xml:space="preserve">Analyse der Eignung der festgelegten Anforderungen zur Erfüllung des definierten Zwecks des Programms; </w:t>
      </w:r>
    </w:p>
    <w:p w14:paraId="61E318B9" w14:textId="6A27CBC7" w:rsidR="00BB1081" w:rsidRPr="008B4FA0" w:rsidRDefault="00BB1081" w:rsidP="00BB1081">
      <w:pPr>
        <w:pStyle w:val="BTextohneTz"/>
        <w:numPr>
          <w:ilvl w:val="0"/>
          <w:numId w:val="46"/>
        </w:numPr>
        <w:tabs>
          <w:tab w:val="clear" w:pos="566"/>
        </w:tabs>
        <w:spacing w:after="120" w:line="240" w:lineRule="auto"/>
        <w:ind w:left="1757" w:hanging="357"/>
        <w:rPr>
          <w:rFonts w:asciiTheme="minorHAnsi" w:hAnsiTheme="minorHAnsi"/>
          <w:sz w:val="22"/>
          <w:szCs w:val="22"/>
        </w:rPr>
      </w:pPr>
      <w:r w:rsidRPr="008B4FA0">
        <w:rPr>
          <w:rFonts w:asciiTheme="minorHAnsi" w:hAnsiTheme="minorHAnsi"/>
          <w:sz w:val="22"/>
          <w:szCs w:val="22"/>
        </w:rPr>
        <w:t xml:space="preserve">Beschreibung der Ermittlungsmethoden, die zur Feststellung der Erfüllung der Anforderungen verwendet werden sollen; </w:t>
      </w:r>
    </w:p>
    <w:p w14:paraId="6038644C" w14:textId="024E19F4" w:rsidR="00BB1081" w:rsidRPr="008B4FA0" w:rsidRDefault="008B4FA0" w:rsidP="00BB1081">
      <w:pPr>
        <w:pStyle w:val="BTextohneTz"/>
        <w:numPr>
          <w:ilvl w:val="0"/>
          <w:numId w:val="46"/>
        </w:numPr>
        <w:tabs>
          <w:tab w:val="clear" w:pos="566"/>
        </w:tabs>
        <w:spacing w:after="120" w:line="240" w:lineRule="auto"/>
        <w:ind w:left="1757" w:hanging="357"/>
        <w:rPr>
          <w:rFonts w:asciiTheme="minorHAnsi" w:hAnsiTheme="minorHAnsi"/>
          <w:sz w:val="22"/>
          <w:szCs w:val="22"/>
        </w:rPr>
      </w:pPr>
      <w:r w:rsidRPr="008B4FA0">
        <w:rPr>
          <w:rFonts w:asciiTheme="minorHAnsi" w:hAnsiTheme="minorHAnsi"/>
          <w:sz w:val="22"/>
          <w:szCs w:val="22"/>
        </w:rPr>
        <w:t>W</w:t>
      </w:r>
      <w:r w:rsidR="00BB1081" w:rsidRPr="008B4FA0">
        <w:rPr>
          <w:rFonts w:asciiTheme="minorHAnsi" w:hAnsiTheme="minorHAnsi"/>
          <w:sz w:val="22"/>
          <w:szCs w:val="22"/>
        </w:rPr>
        <w:t>ie in Abschnitt 6.2 ISO/IEC 17065 erwähnt, die Identifizierung der anwendbaren Anforderungen der relevanten internationalen Normen;</w:t>
      </w:r>
    </w:p>
    <w:p w14:paraId="6E6C9172" w14:textId="33947209" w:rsidR="00BB1081" w:rsidRPr="008B4FA0" w:rsidRDefault="00BB1081" w:rsidP="00BB1081">
      <w:pPr>
        <w:pStyle w:val="BTextohneTz"/>
        <w:numPr>
          <w:ilvl w:val="0"/>
          <w:numId w:val="46"/>
        </w:numPr>
        <w:tabs>
          <w:tab w:val="clear" w:pos="566"/>
        </w:tabs>
        <w:spacing w:after="120" w:line="240" w:lineRule="auto"/>
        <w:ind w:left="1757" w:hanging="357"/>
        <w:rPr>
          <w:rFonts w:asciiTheme="minorHAnsi" w:hAnsiTheme="minorHAnsi"/>
          <w:sz w:val="22"/>
          <w:szCs w:val="22"/>
        </w:rPr>
      </w:pPr>
      <w:r w:rsidRPr="008B4FA0">
        <w:rPr>
          <w:rFonts w:asciiTheme="minorHAnsi" w:hAnsiTheme="minorHAnsi"/>
          <w:sz w:val="22"/>
          <w:szCs w:val="22"/>
        </w:rPr>
        <w:t>Analyse der Eignung der beschriebenen Ermittlungsmethoden, die zur Feststellung der Erfüllung der Anforderungen anzuwenden sind;</w:t>
      </w:r>
    </w:p>
    <w:p w14:paraId="5614BA73" w14:textId="4FA1F678" w:rsidR="00BB1081" w:rsidRPr="008B4FA0" w:rsidRDefault="00BB1081" w:rsidP="00BB1081">
      <w:pPr>
        <w:pStyle w:val="BTextohneTz"/>
        <w:numPr>
          <w:ilvl w:val="0"/>
          <w:numId w:val="46"/>
        </w:numPr>
        <w:tabs>
          <w:tab w:val="clear" w:pos="566"/>
        </w:tabs>
        <w:spacing w:after="120" w:line="240" w:lineRule="auto"/>
        <w:ind w:left="1757" w:hanging="357"/>
        <w:rPr>
          <w:rFonts w:asciiTheme="minorHAnsi" w:hAnsiTheme="minorHAnsi"/>
          <w:sz w:val="22"/>
          <w:szCs w:val="22"/>
        </w:rPr>
      </w:pPr>
      <w:r w:rsidRPr="008B4FA0">
        <w:rPr>
          <w:rFonts w:asciiTheme="minorHAnsi" w:hAnsiTheme="minorHAnsi"/>
          <w:sz w:val="22"/>
          <w:szCs w:val="22"/>
        </w:rPr>
        <w:t>Entscheidung über die anzuwendende Konformitätsbewertungstätigkeit (einschließlich der Identifizierung der anwendbaren Konformitätsbewertungsnorm);</w:t>
      </w:r>
    </w:p>
    <w:p w14:paraId="7441A750" w14:textId="5F252265" w:rsidR="00BB1081" w:rsidRPr="008B4FA0" w:rsidRDefault="00BB1081" w:rsidP="00BB1081">
      <w:pPr>
        <w:pStyle w:val="BTextohneTz"/>
        <w:numPr>
          <w:ilvl w:val="0"/>
          <w:numId w:val="46"/>
        </w:numPr>
        <w:tabs>
          <w:tab w:val="clear" w:pos="566"/>
        </w:tabs>
        <w:spacing w:after="120" w:line="240" w:lineRule="auto"/>
        <w:ind w:left="1757" w:hanging="357"/>
        <w:rPr>
          <w:rFonts w:asciiTheme="minorHAnsi" w:hAnsiTheme="minorHAnsi"/>
          <w:sz w:val="22"/>
          <w:szCs w:val="22"/>
        </w:rPr>
      </w:pPr>
      <w:r w:rsidRPr="008B4FA0">
        <w:rPr>
          <w:rFonts w:asciiTheme="minorHAnsi" w:hAnsiTheme="minorHAnsi"/>
          <w:sz w:val="22"/>
          <w:szCs w:val="22"/>
        </w:rPr>
        <w:t>Analyse der Eignung der gewählten Konformitätsbewertungstätigkeit;</w:t>
      </w:r>
    </w:p>
    <w:p w14:paraId="15BCAA97" w14:textId="7969CFF2" w:rsidR="00BB1081" w:rsidRPr="008B4FA0" w:rsidRDefault="00BB1081" w:rsidP="00BB1081">
      <w:pPr>
        <w:pStyle w:val="BTextohneTz"/>
        <w:numPr>
          <w:ilvl w:val="0"/>
          <w:numId w:val="46"/>
        </w:numPr>
        <w:tabs>
          <w:tab w:val="clear" w:pos="566"/>
        </w:tabs>
        <w:spacing w:after="120" w:line="240" w:lineRule="auto"/>
        <w:ind w:left="1757" w:hanging="357"/>
        <w:rPr>
          <w:rFonts w:asciiTheme="minorHAnsi" w:hAnsiTheme="minorHAnsi"/>
          <w:sz w:val="22"/>
          <w:szCs w:val="22"/>
        </w:rPr>
      </w:pPr>
      <w:r w:rsidRPr="008B4FA0">
        <w:rPr>
          <w:rFonts w:asciiTheme="minorHAnsi" w:hAnsiTheme="minorHAnsi"/>
          <w:sz w:val="22"/>
          <w:szCs w:val="22"/>
        </w:rPr>
        <w:t>Nachweis, dass die beschriebene Konformitätsbewertung praktikabel ist;</w:t>
      </w:r>
    </w:p>
    <w:p w14:paraId="01E92685" w14:textId="087465A8" w:rsidR="00BB1081" w:rsidRPr="008B4FA0" w:rsidRDefault="00BB1081" w:rsidP="00BB1081">
      <w:pPr>
        <w:pStyle w:val="BTextohneTz"/>
        <w:numPr>
          <w:ilvl w:val="0"/>
          <w:numId w:val="46"/>
        </w:numPr>
        <w:tabs>
          <w:tab w:val="clear" w:pos="566"/>
        </w:tabs>
        <w:spacing w:after="120" w:line="240" w:lineRule="auto"/>
        <w:ind w:left="1757" w:hanging="357"/>
        <w:rPr>
          <w:rFonts w:asciiTheme="minorHAnsi" w:hAnsiTheme="minorHAnsi"/>
          <w:sz w:val="22"/>
          <w:szCs w:val="22"/>
        </w:rPr>
      </w:pPr>
      <w:r w:rsidRPr="008B4FA0">
        <w:rPr>
          <w:rFonts w:asciiTheme="minorHAnsi" w:hAnsiTheme="minorHAnsi"/>
          <w:sz w:val="22"/>
          <w:szCs w:val="22"/>
        </w:rPr>
        <w:t>Nachweis, dass die beschriebenen Ermittlungstätigkeiten die Merkmale quantifizieren oder auf andere Weise identifizieren und bestätigen, die der Programmeigner zu identifizieren beabsichtigt und erwartet, und die die Grundlage für die Konformitätsbewertung darstellen;</w:t>
      </w:r>
    </w:p>
    <w:p w14:paraId="6877709D" w14:textId="78336DA5" w:rsidR="00BB1081" w:rsidRPr="008B4FA0" w:rsidRDefault="00BB1081" w:rsidP="00BB1081">
      <w:pPr>
        <w:pStyle w:val="BTextohneTz"/>
        <w:numPr>
          <w:ilvl w:val="0"/>
          <w:numId w:val="46"/>
        </w:numPr>
        <w:tabs>
          <w:tab w:val="clear" w:pos="566"/>
        </w:tabs>
        <w:spacing w:after="120" w:line="240" w:lineRule="auto"/>
        <w:ind w:left="1757" w:hanging="357"/>
        <w:rPr>
          <w:rFonts w:asciiTheme="minorHAnsi" w:hAnsiTheme="minorHAnsi"/>
          <w:sz w:val="22"/>
          <w:szCs w:val="22"/>
        </w:rPr>
      </w:pPr>
      <w:r w:rsidRPr="008B4FA0">
        <w:rPr>
          <w:rFonts w:asciiTheme="minorHAnsi" w:hAnsiTheme="minorHAnsi"/>
          <w:sz w:val="22"/>
          <w:szCs w:val="22"/>
        </w:rPr>
        <w:t>Nachweis, dass die Anforderungen in einer Weise spezifiziert sind, die die Reproduzierbarkeit und Zuverlässigkeit der Ergebnisse sicherstellt.</w:t>
      </w:r>
    </w:p>
    <w:p w14:paraId="1F86F3C4" w14:textId="77777777" w:rsidR="00262964" w:rsidRPr="008B4FA0" w:rsidRDefault="00262964" w:rsidP="00262964">
      <w:pPr>
        <w:spacing w:before="0" w:after="0" w:line="240" w:lineRule="auto"/>
        <w:rPr>
          <w:rFonts w:asciiTheme="minorHAnsi" w:hAnsiTheme="minorHAnsi"/>
          <w:szCs w:val="22"/>
        </w:rPr>
      </w:pPr>
    </w:p>
    <w:sectPr w:rsidR="00262964" w:rsidRPr="008B4FA0" w:rsidSect="00710676">
      <w:headerReference w:type="default" r:id="rId8"/>
      <w:headerReference w:type="first" r:id="rId9"/>
      <w:footerReference w:type="first" r:id="rId10"/>
      <w:pgSz w:w="16838" w:h="11906" w:orient="landscape" w:code="9"/>
      <w:pgMar w:top="1134" w:right="1134" w:bottom="851"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3D361" w14:textId="77777777" w:rsidR="00BD11E6" w:rsidRDefault="00BD11E6" w:rsidP="00E81BE4">
      <w:r>
        <w:separator/>
      </w:r>
    </w:p>
  </w:endnote>
  <w:endnote w:type="continuationSeparator" w:id="0">
    <w:p w14:paraId="25C170E6" w14:textId="77777777" w:rsidR="00BD11E6" w:rsidRDefault="00BD11E6" w:rsidP="00E8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85" w:type="dxa"/>
      <w:tblBorders>
        <w:top w:val="single" w:sz="4" w:space="0" w:color="auto"/>
        <w:left w:val="single" w:sz="4" w:space="0" w:color="auto"/>
        <w:bottom w:val="single" w:sz="4" w:space="0" w:color="auto"/>
        <w:right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82"/>
      <w:gridCol w:w="1943"/>
      <w:gridCol w:w="1944"/>
      <w:gridCol w:w="1943"/>
      <w:gridCol w:w="1944"/>
    </w:tblGrid>
    <w:tr w:rsidR="00BD11E6" w:rsidRPr="00E6792B" w14:paraId="23DD2C4A" w14:textId="77777777" w:rsidTr="00F223B2">
      <w:trPr>
        <w:cantSplit/>
        <w:trHeight w:val="127"/>
      </w:trPr>
      <w:tc>
        <w:tcPr>
          <w:tcW w:w="1582" w:type="dxa"/>
          <w:tcBorders>
            <w:top w:val="single" w:sz="4" w:space="0" w:color="auto"/>
            <w:bottom w:val="single" w:sz="4" w:space="0" w:color="auto"/>
            <w:right w:val="single" w:sz="4" w:space="0" w:color="auto"/>
          </w:tcBorders>
        </w:tcPr>
        <w:p w14:paraId="62D903AF" w14:textId="77777777" w:rsidR="00BD11E6" w:rsidRPr="00E6792B" w:rsidRDefault="00BD11E6" w:rsidP="003177A2">
          <w:pPr>
            <w:spacing w:before="0" w:after="0" w:line="240" w:lineRule="auto"/>
          </w:pPr>
        </w:p>
      </w:tc>
      <w:tc>
        <w:tcPr>
          <w:tcW w:w="1943" w:type="dxa"/>
          <w:tcBorders>
            <w:top w:val="single" w:sz="4" w:space="0" w:color="auto"/>
            <w:left w:val="single" w:sz="4" w:space="0" w:color="auto"/>
            <w:bottom w:val="single" w:sz="4" w:space="0" w:color="auto"/>
            <w:right w:val="single" w:sz="4" w:space="0" w:color="auto"/>
          </w:tcBorders>
        </w:tcPr>
        <w:p w14:paraId="3A6F37D3" w14:textId="77777777" w:rsidR="00BD11E6" w:rsidRPr="00E6792B" w:rsidRDefault="00BD11E6" w:rsidP="003177A2">
          <w:pPr>
            <w:spacing w:before="0" w:after="0" w:line="240" w:lineRule="auto"/>
          </w:pPr>
          <w:r w:rsidRPr="00E6792B">
            <w:t>Erstellt</w:t>
          </w:r>
        </w:p>
      </w:tc>
      <w:tc>
        <w:tcPr>
          <w:tcW w:w="1944" w:type="dxa"/>
          <w:tcBorders>
            <w:top w:val="single" w:sz="4" w:space="0" w:color="auto"/>
            <w:left w:val="single" w:sz="4" w:space="0" w:color="auto"/>
            <w:bottom w:val="single" w:sz="4" w:space="0" w:color="auto"/>
            <w:right w:val="single" w:sz="4" w:space="0" w:color="auto"/>
          </w:tcBorders>
        </w:tcPr>
        <w:p w14:paraId="57BD7F07" w14:textId="77777777" w:rsidR="00BD11E6" w:rsidRPr="00E6792B" w:rsidRDefault="00BD11E6" w:rsidP="003177A2">
          <w:pPr>
            <w:spacing w:before="0" w:after="0" w:line="240" w:lineRule="auto"/>
          </w:pPr>
          <w:r w:rsidRPr="00E6792B">
            <w:t>Geprüft</w:t>
          </w:r>
        </w:p>
      </w:tc>
      <w:tc>
        <w:tcPr>
          <w:tcW w:w="1943" w:type="dxa"/>
          <w:tcBorders>
            <w:top w:val="single" w:sz="4" w:space="0" w:color="auto"/>
            <w:left w:val="single" w:sz="4" w:space="0" w:color="auto"/>
            <w:bottom w:val="single" w:sz="4" w:space="0" w:color="auto"/>
          </w:tcBorders>
        </w:tcPr>
        <w:p w14:paraId="1BBF2688" w14:textId="77777777" w:rsidR="00BD11E6" w:rsidRPr="00E6792B" w:rsidRDefault="00BD11E6" w:rsidP="003177A2">
          <w:pPr>
            <w:spacing w:before="0" w:after="0" w:line="240" w:lineRule="auto"/>
          </w:pPr>
          <w:r w:rsidRPr="00E6792B">
            <w:t>Freigegeben</w:t>
          </w:r>
        </w:p>
      </w:tc>
      <w:tc>
        <w:tcPr>
          <w:tcW w:w="1944" w:type="dxa"/>
          <w:tcBorders>
            <w:top w:val="single" w:sz="4" w:space="0" w:color="auto"/>
            <w:left w:val="single" w:sz="4" w:space="0" w:color="auto"/>
            <w:bottom w:val="single" w:sz="4" w:space="0" w:color="auto"/>
          </w:tcBorders>
        </w:tcPr>
        <w:p w14:paraId="0F35F3F8" w14:textId="77777777" w:rsidR="00BD11E6" w:rsidRPr="00E6792B" w:rsidRDefault="00BD11E6" w:rsidP="003177A2">
          <w:pPr>
            <w:spacing w:before="0" w:after="0" w:line="240" w:lineRule="auto"/>
          </w:pPr>
          <w:r>
            <w:t>In Kraft gesetzt</w:t>
          </w:r>
        </w:p>
      </w:tc>
    </w:tr>
    <w:tr w:rsidR="00BD11E6" w:rsidRPr="00E6792B" w14:paraId="67ABCE76" w14:textId="77777777" w:rsidTr="00F223B2">
      <w:trPr>
        <w:cantSplit/>
        <w:trHeight w:val="127"/>
      </w:trPr>
      <w:tc>
        <w:tcPr>
          <w:tcW w:w="1582" w:type="dxa"/>
          <w:tcBorders>
            <w:top w:val="single" w:sz="4" w:space="0" w:color="auto"/>
            <w:right w:val="single" w:sz="4" w:space="0" w:color="auto"/>
          </w:tcBorders>
        </w:tcPr>
        <w:p w14:paraId="76F8D963" w14:textId="77777777" w:rsidR="00BD11E6" w:rsidRPr="00E6792B" w:rsidRDefault="00BD11E6" w:rsidP="003177A2">
          <w:pPr>
            <w:spacing w:before="0" w:after="0" w:line="240" w:lineRule="auto"/>
          </w:pPr>
          <w:r>
            <w:t>Datum:</w:t>
          </w:r>
        </w:p>
        <w:p w14:paraId="43B8A83F" w14:textId="77777777" w:rsidR="00BD11E6" w:rsidRPr="00E6792B" w:rsidRDefault="00BD11E6" w:rsidP="003177A2">
          <w:pPr>
            <w:spacing w:before="0" w:after="0" w:line="240" w:lineRule="auto"/>
          </w:pPr>
          <w:r w:rsidRPr="00E6792B">
            <w:t>Name:</w:t>
          </w:r>
        </w:p>
      </w:tc>
      <w:tc>
        <w:tcPr>
          <w:tcW w:w="1943" w:type="dxa"/>
          <w:tcBorders>
            <w:top w:val="single" w:sz="4" w:space="0" w:color="auto"/>
            <w:left w:val="single" w:sz="4" w:space="0" w:color="auto"/>
            <w:bottom w:val="single" w:sz="4" w:space="0" w:color="auto"/>
            <w:right w:val="single" w:sz="4" w:space="0" w:color="auto"/>
          </w:tcBorders>
        </w:tcPr>
        <w:p w14:paraId="1E1B4757" w14:textId="77777777" w:rsidR="00BD11E6" w:rsidRPr="00E6792B" w:rsidRDefault="00BD11E6" w:rsidP="003177A2">
          <w:pPr>
            <w:spacing w:before="0" w:after="0" w:line="240" w:lineRule="auto"/>
          </w:pPr>
        </w:p>
      </w:tc>
      <w:tc>
        <w:tcPr>
          <w:tcW w:w="1944" w:type="dxa"/>
          <w:tcBorders>
            <w:top w:val="single" w:sz="4" w:space="0" w:color="auto"/>
            <w:left w:val="single" w:sz="4" w:space="0" w:color="auto"/>
            <w:bottom w:val="single" w:sz="4" w:space="0" w:color="auto"/>
            <w:right w:val="single" w:sz="4" w:space="0" w:color="auto"/>
          </w:tcBorders>
        </w:tcPr>
        <w:p w14:paraId="178C8EE7" w14:textId="77777777" w:rsidR="00BD11E6" w:rsidRPr="00E6792B" w:rsidRDefault="00BD11E6" w:rsidP="003177A2">
          <w:pPr>
            <w:spacing w:before="0" w:after="0" w:line="240" w:lineRule="auto"/>
          </w:pPr>
        </w:p>
      </w:tc>
      <w:tc>
        <w:tcPr>
          <w:tcW w:w="1943" w:type="dxa"/>
          <w:tcBorders>
            <w:top w:val="single" w:sz="4" w:space="0" w:color="auto"/>
            <w:left w:val="single" w:sz="4" w:space="0" w:color="auto"/>
            <w:bottom w:val="single" w:sz="4" w:space="0" w:color="auto"/>
          </w:tcBorders>
        </w:tcPr>
        <w:p w14:paraId="0652F389" w14:textId="77777777" w:rsidR="00BD11E6" w:rsidRPr="00E6792B" w:rsidRDefault="00BD11E6" w:rsidP="003177A2">
          <w:pPr>
            <w:spacing w:before="0" w:after="0" w:line="240" w:lineRule="auto"/>
          </w:pPr>
        </w:p>
      </w:tc>
      <w:tc>
        <w:tcPr>
          <w:tcW w:w="1944" w:type="dxa"/>
          <w:tcBorders>
            <w:top w:val="single" w:sz="4" w:space="0" w:color="auto"/>
            <w:left w:val="single" w:sz="4" w:space="0" w:color="auto"/>
            <w:bottom w:val="single" w:sz="4" w:space="0" w:color="auto"/>
          </w:tcBorders>
          <w:vAlign w:val="center"/>
        </w:tcPr>
        <w:p w14:paraId="37558A6A" w14:textId="77777777" w:rsidR="00BD11E6" w:rsidRPr="00E6792B" w:rsidRDefault="00BD11E6" w:rsidP="003177A2">
          <w:pPr>
            <w:spacing w:before="0" w:after="0" w:line="240" w:lineRule="auto"/>
          </w:pPr>
        </w:p>
      </w:tc>
    </w:tr>
  </w:tbl>
  <w:p w14:paraId="451C696C" w14:textId="77777777" w:rsidR="00BD11E6" w:rsidRDefault="00BD11E6" w:rsidP="00E81BE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ED718" w14:textId="77777777" w:rsidR="00BD11E6" w:rsidRDefault="00BD11E6" w:rsidP="00E81BE4">
      <w:r>
        <w:separator/>
      </w:r>
    </w:p>
  </w:footnote>
  <w:footnote w:type="continuationSeparator" w:id="0">
    <w:p w14:paraId="53FBE083" w14:textId="77777777" w:rsidR="00BD11E6" w:rsidRDefault="00BD11E6" w:rsidP="00E81BE4">
      <w:r>
        <w:continuationSeparator/>
      </w:r>
    </w:p>
  </w:footnote>
  <w:footnote w:id="1">
    <w:p w14:paraId="7C7F3432" w14:textId="1B43A82C" w:rsidR="00BD11E6" w:rsidRPr="009D5C6B" w:rsidRDefault="00BD11E6" w:rsidP="009D5C6B">
      <w:pPr>
        <w:pStyle w:val="Funotentext"/>
        <w:spacing w:before="0" w:line="240" w:lineRule="auto"/>
        <w:ind w:left="113" w:hanging="113"/>
      </w:pPr>
      <w:r w:rsidRPr="009D5C6B">
        <w:rPr>
          <w:rStyle w:val="Funotenzeichen"/>
        </w:rPr>
        <w:footnoteRef/>
      </w:r>
      <w:r w:rsidRPr="009D5C6B">
        <w:t xml:space="preserve"> Eine anwaltliche Vertretung ist in der fachlichen Prüfung nicht zulässig, da der Antragsteller seine persönliche Kompetenz nachweisen muss.</w:t>
      </w:r>
    </w:p>
  </w:footnote>
  <w:footnote w:id="2">
    <w:p w14:paraId="3A95F1E9" w14:textId="246FDC96" w:rsidR="00BD11E6" w:rsidRPr="009D5C6B" w:rsidRDefault="00BD11E6" w:rsidP="009D5C6B">
      <w:pPr>
        <w:pStyle w:val="Funotentext"/>
        <w:spacing w:before="0" w:line="240" w:lineRule="auto"/>
        <w:ind w:left="113" w:hanging="113"/>
      </w:pPr>
      <w:r w:rsidRPr="009D5C6B">
        <w:rPr>
          <w:rStyle w:val="Funotenzeichen"/>
        </w:rPr>
        <w:footnoteRef/>
      </w:r>
      <w:r w:rsidRPr="009D5C6B">
        <w:t xml:space="preserve"> Wird von der Geschäftsstelle der Deutschen Akkreditierungsstelle GmbH (DAkkS) ausgefüllt.</w:t>
      </w:r>
    </w:p>
  </w:footnote>
  <w:footnote w:id="3">
    <w:p w14:paraId="14135663" w14:textId="5748905F" w:rsidR="00BD11E6" w:rsidRDefault="00BD11E6">
      <w:pPr>
        <w:pStyle w:val="Funotentext"/>
      </w:pPr>
      <w:r>
        <w:rPr>
          <w:rStyle w:val="Funotenzeichen"/>
        </w:rPr>
        <w:footnoteRef/>
      </w:r>
      <w:r>
        <w:t xml:space="preserve"> </w:t>
      </w:r>
      <w:r w:rsidRPr="00F1778C">
        <w:rPr>
          <w:sz w:val="18"/>
          <w:szCs w:val="18"/>
        </w:rPr>
        <w:t>Der Antragsteller/Programmeigner stellt die entsprechenden Querverweise und Informationen zur Verfügung.</w:t>
      </w:r>
    </w:p>
  </w:footnote>
  <w:footnote w:id="4">
    <w:p w14:paraId="571FDB05" w14:textId="436FABE7" w:rsidR="00BD11E6" w:rsidRDefault="00BD11E6">
      <w:pPr>
        <w:pStyle w:val="Funotentext"/>
      </w:pPr>
      <w:r>
        <w:rPr>
          <w:rStyle w:val="Funotenzeichen"/>
        </w:rPr>
        <w:footnoteRef/>
      </w:r>
      <w:r>
        <w:t xml:space="preserve"> </w:t>
      </w:r>
      <w:r w:rsidRPr="00F1778C">
        <w:rPr>
          <w:sz w:val="18"/>
          <w:szCs w:val="18"/>
        </w:rPr>
        <w:t>Nicht zutreffend für KBS-Antragsteller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428"/>
      <w:gridCol w:w="8594"/>
      <w:gridCol w:w="1773"/>
      <w:gridCol w:w="1765"/>
    </w:tblGrid>
    <w:tr w:rsidR="00BD11E6" w:rsidRPr="00E6792B" w14:paraId="481A6EA6" w14:textId="77777777" w:rsidTr="008B4FA0">
      <w:trPr>
        <w:cantSplit/>
        <w:trHeight w:val="227"/>
      </w:trPr>
      <w:tc>
        <w:tcPr>
          <w:tcW w:w="2432" w:type="dxa"/>
          <w:vMerge w:val="restart"/>
          <w:vAlign w:val="center"/>
        </w:tcPr>
        <w:p w14:paraId="5E689C69" w14:textId="77777777" w:rsidR="00BD11E6" w:rsidRPr="00AB36B7" w:rsidRDefault="00BD11E6" w:rsidP="009D5C6B">
          <w:pPr>
            <w:pStyle w:val="Kopfzeile"/>
            <w:spacing w:before="0" w:after="0" w:line="240" w:lineRule="auto"/>
            <w:rPr>
              <w:rFonts w:cs="Arial"/>
              <w:sz w:val="24"/>
            </w:rPr>
          </w:pPr>
          <w:r w:rsidRPr="004E61CF">
            <w:rPr>
              <w:noProof/>
            </w:rPr>
            <w:drawing>
              <wp:inline distT="0" distB="0" distL="0" distR="0" wp14:anchorId="643A9118" wp14:editId="35DD2135">
                <wp:extent cx="1228725" cy="519430"/>
                <wp:effectExtent l="0" t="0" r="9525" b="0"/>
                <wp:docPr id="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19430"/>
                        </a:xfrm>
                        <a:prstGeom prst="rect">
                          <a:avLst/>
                        </a:prstGeom>
                        <a:noFill/>
                        <a:ln>
                          <a:noFill/>
                        </a:ln>
                      </pic:spPr>
                    </pic:pic>
                  </a:graphicData>
                </a:graphic>
              </wp:inline>
            </w:drawing>
          </w:r>
        </w:p>
      </w:tc>
      <w:tc>
        <w:tcPr>
          <w:tcW w:w="8613" w:type="dxa"/>
          <w:vMerge w:val="restart"/>
          <w:vAlign w:val="center"/>
        </w:tcPr>
        <w:p w14:paraId="6E4555E9" w14:textId="317D00BF" w:rsidR="00BD11E6" w:rsidRPr="00BE237B" w:rsidRDefault="00BD11E6" w:rsidP="009D5C6B">
          <w:pPr>
            <w:pStyle w:val="TitelQM"/>
            <w:spacing w:before="0" w:after="0"/>
          </w:pPr>
          <w:r>
            <w:t>Checkliste zu neuen Konformitätsbewertungsprogrammen</w:t>
          </w:r>
        </w:p>
      </w:tc>
      <w:tc>
        <w:tcPr>
          <w:tcW w:w="3546" w:type="dxa"/>
          <w:gridSpan w:val="2"/>
        </w:tcPr>
        <w:p w14:paraId="74FDCFD1" w14:textId="53D8A470" w:rsidR="00BD11E6" w:rsidRPr="003177A2" w:rsidRDefault="00BD11E6" w:rsidP="009D5C6B">
          <w:pPr>
            <w:pStyle w:val="Kopfzeile"/>
            <w:spacing w:before="0" w:after="0" w:line="240" w:lineRule="auto"/>
            <w:jc w:val="center"/>
            <w:rPr>
              <w:sz w:val="20"/>
            </w:rPr>
          </w:pPr>
          <w:r w:rsidRPr="008B4FA0">
            <w:rPr>
              <w:sz w:val="20"/>
            </w:rPr>
            <w:t>FO-</w:t>
          </w:r>
          <w:proofErr w:type="spellStart"/>
          <w:r w:rsidRPr="008B4FA0">
            <w:rPr>
              <w:sz w:val="20"/>
            </w:rPr>
            <w:t>KBP_Checkliste</w:t>
          </w:r>
          <w:proofErr w:type="spellEnd"/>
        </w:p>
      </w:tc>
    </w:tr>
    <w:tr w:rsidR="00BD11E6" w:rsidRPr="00E6792B" w14:paraId="23E5DFFF" w14:textId="77777777" w:rsidTr="008B4FA0">
      <w:trPr>
        <w:cantSplit/>
        <w:trHeight w:val="227"/>
      </w:trPr>
      <w:tc>
        <w:tcPr>
          <w:tcW w:w="2432" w:type="dxa"/>
          <w:vMerge/>
          <w:tcBorders>
            <w:top w:val="single" w:sz="4" w:space="0" w:color="auto"/>
          </w:tcBorders>
        </w:tcPr>
        <w:p w14:paraId="3913BB89" w14:textId="77777777" w:rsidR="00BD11E6" w:rsidRPr="00E6792B" w:rsidRDefault="00BD11E6" w:rsidP="009D5C6B">
          <w:pPr>
            <w:pStyle w:val="Kopfzeile"/>
            <w:spacing w:before="0" w:after="0" w:line="240" w:lineRule="auto"/>
          </w:pPr>
        </w:p>
      </w:tc>
      <w:tc>
        <w:tcPr>
          <w:tcW w:w="8613" w:type="dxa"/>
          <w:vMerge/>
          <w:vAlign w:val="center"/>
        </w:tcPr>
        <w:p w14:paraId="450E3975" w14:textId="77777777" w:rsidR="00BD11E6" w:rsidRPr="00E6792B" w:rsidRDefault="00BD11E6" w:rsidP="009D5C6B">
          <w:pPr>
            <w:pStyle w:val="Kopfzeile"/>
            <w:spacing w:before="0" w:after="0" w:line="240" w:lineRule="auto"/>
          </w:pPr>
        </w:p>
      </w:tc>
      <w:tc>
        <w:tcPr>
          <w:tcW w:w="1777" w:type="dxa"/>
        </w:tcPr>
        <w:p w14:paraId="4DBF0A4E" w14:textId="77777777" w:rsidR="00BD11E6" w:rsidRPr="003177A2" w:rsidRDefault="00BD11E6" w:rsidP="009D5C6B">
          <w:pPr>
            <w:pStyle w:val="Kopfzeile"/>
            <w:spacing w:before="0" w:after="0" w:line="240" w:lineRule="auto"/>
            <w:rPr>
              <w:sz w:val="16"/>
              <w:szCs w:val="16"/>
            </w:rPr>
          </w:pPr>
          <w:r w:rsidRPr="003177A2">
            <w:rPr>
              <w:sz w:val="16"/>
              <w:szCs w:val="16"/>
            </w:rPr>
            <w:t>Revision:</w:t>
          </w:r>
        </w:p>
      </w:tc>
      <w:tc>
        <w:tcPr>
          <w:tcW w:w="1769" w:type="dxa"/>
        </w:tcPr>
        <w:p w14:paraId="34FB3325" w14:textId="0790D0B2" w:rsidR="00BD11E6" w:rsidRPr="003177A2" w:rsidRDefault="00BD11E6" w:rsidP="009D5C6B">
          <w:pPr>
            <w:pStyle w:val="Kopfzeile"/>
            <w:spacing w:before="0" w:after="0" w:line="240" w:lineRule="auto"/>
            <w:jc w:val="center"/>
            <w:rPr>
              <w:b/>
              <w:sz w:val="16"/>
              <w:szCs w:val="16"/>
            </w:rPr>
          </w:pPr>
          <w:r>
            <w:rPr>
              <w:b/>
              <w:sz w:val="16"/>
              <w:szCs w:val="16"/>
            </w:rPr>
            <w:t>1.0</w:t>
          </w:r>
        </w:p>
      </w:tc>
    </w:tr>
    <w:tr w:rsidR="00BD11E6" w:rsidRPr="00E6792B" w14:paraId="7229B700" w14:textId="77777777" w:rsidTr="008B4FA0">
      <w:trPr>
        <w:cantSplit/>
        <w:trHeight w:val="227"/>
      </w:trPr>
      <w:tc>
        <w:tcPr>
          <w:tcW w:w="2432" w:type="dxa"/>
          <w:vMerge/>
          <w:tcBorders>
            <w:top w:val="single" w:sz="4" w:space="0" w:color="auto"/>
          </w:tcBorders>
        </w:tcPr>
        <w:p w14:paraId="44CEED0A" w14:textId="77777777" w:rsidR="00BD11E6" w:rsidRPr="00E6792B" w:rsidRDefault="00BD11E6" w:rsidP="009D5C6B">
          <w:pPr>
            <w:pStyle w:val="Kopfzeile"/>
            <w:spacing w:before="0" w:after="0" w:line="240" w:lineRule="auto"/>
          </w:pPr>
        </w:p>
      </w:tc>
      <w:tc>
        <w:tcPr>
          <w:tcW w:w="8613" w:type="dxa"/>
          <w:vMerge/>
          <w:vAlign w:val="center"/>
        </w:tcPr>
        <w:p w14:paraId="51686356" w14:textId="77777777" w:rsidR="00BD11E6" w:rsidRPr="00E6792B" w:rsidRDefault="00BD11E6" w:rsidP="009D5C6B">
          <w:pPr>
            <w:pStyle w:val="Kopfzeile"/>
            <w:spacing w:before="0" w:after="0" w:line="240" w:lineRule="auto"/>
          </w:pPr>
        </w:p>
      </w:tc>
      <w:tc>
        <w:tcPr>
          <w:tcW w:w="1777" w:type="dxa"/>
        </w:tcPr>
        <w:p w14:paraId="2CB7B7C1" w14:textId="77777777" w:rsidR="00BD11E6" w:rsidRPr="003177A2" w:rsidRDefault="00BD11E6" w:rsidP="009D5C6B">
          <w:pPr>
            <w:pStyle w:val="Kopfzeile"/>
            <w:spacing w:before="0" w:after="0" w:line="240" w:lineRule="auto"/>
            <w:rPr>
              <w:sz w:val="16"/>
              <w:szCs w:val="16"/>
              <w:lang w:val="en-GB"/>
            </w:rPr>
          </w:pPr>
          <w:r w:rsidRPr="003177A2">
            <w:rPr>
              <w:sz w:val="16"/>
              <w:szCs w:val="16"/>
              <w:lang w:val="en-GB"/>
            </w:rPr>
            <w:t>Datum</w:t>
          </w:r>
          <w:r>
            <w:rPr>
              <w:sz w:val="16"/>
              <w:szCs w:val="16"/>
              <w:lang w:val="en-GB"/>
            </w:rPr>
            <w:t>:</w:t>
          </w:r>
        </w:p>
      </w:tc>
      <w:tc>
        <w:tcPr>
          <w:tcW w:w="1769" w:type="dxa"/>
        </w:tcPr>
        <w:p w14:paraId="1F1134F7" w14:textId="15FD939B" w:rsidR="00BD11E6" w:rsidRPr="003177A2" w:rsidRDefault="00BD11E6" w:rsidP="009D5C6B">
          <w:pPr>
            <w:pStyle w:val="Kopfzeile"/>
            <w:spacing w:before="0" w:after="0" w:line="240" w:lineRule="auto"/>
            <w:jc w:val="center"/>
            <w:rPr>
              <w:b/>
              <w:sz w:val="16"/>
              <w:szCs w:val="16"/>
            </w:rPr>
          </w:pPr>
          <w:r>
            <w:rPr>
              <w:b/>
              <w:sz w:val="16"/>
              <w:szCs w:val="16"/>
            </w:rPr>
            <w:t>17.08.2022</w:t>
          </w:r>
        </w:p>
      </w:tc>
    </w:tr>
    <w:tr w:rsidR="00BD11E6" w:rsidRPr="00E6792B" w14:paraId="7E60D78F" w14:textId="77777777" w:rsidTr="008B4FA0">
      <w:trPr>
        <w:cantSplit/>
        <w:trHeight w:val="227"/>
      </w:trPr>
      <w:tc>
        <w:tcPr>
          <w:tcW w:w="2432" w:type="dxa"/>
          <w:vMerge/>
          <w:tcBorders>
            <w:top w:val="single" w:sz="4" w:space="0" w:color="auto"/>
          </w:tcBorders>
        </w:tcPr>
        <w:p w14:paraId="455E81F2" w14:textId="77777777" w:rsidR="00BD11E6" w:rsidRPr="00E6792B" w:rsidRDefault="00BD11E6" w:rsidP="009D5C6B">
          <w:pPr>
            <w:pStyle w:val="Kopfzeile"/>
            <w:spacing w:before="0" w:after="0" w:line="240" w:lineRule="auto"/>
            <w:rPr>
              <w:lang w:val="en-GB"/>
            </w:rPr>
          </w:pPr>
        </w:p>
      </w:tc>
      <w:tc>
        <w:tcPr>
          <w:tcW w:w="8613" w:type="dxa"/>
          <w:vMerge/>
          <w:vAlign w:val="center"/>
        </w:tcPr>
        <w:p w14:paraId="55ABFFFF" w14:textId="77777777" w:rsidR="00BD11E6" w:rsidRPr="00E6792B" w:rsidRDefault="00BD11E6" w:rsidP="009D5C6B">
          <w:pPr>
            <w:pStyle w:val="Kopfzeile"/>
            <w:spacing w:before="0" w:after="0" w:line="240" w:lineRule="auto"/>
            <w:rPr>
              <w:lang w:val="en-GB"/>
            </w:rPr>
          </w:pPr>
        </w:p>
      </w:tc>
      <w:tc>
        <w:tcPr>
          <w:tcW w:w="1777" w:type="dxa"/>
        </w:tcPr>
        <w:p w14:paraId="4288C6BC" w14:textId="77777777" w:rsidR="00BD11E6" w:rsidRPr="003177A2" w:rsidRDefault="00BD11E6" w:rsidP="009D5C6B">
          <w:pPr>
            <w:pStyle w:val="Kopfzeile"/>
            <w:spacing w:before="0" w:after="0" w:line="240" w:lineRule="auto"/>
            <w:rPr>
              <w:sz w:val="16"/>
              <w:szCs w:val="16"/>
            </w:rPr>
          </w:pPr>
          <w:r w:rsidRPr="003177A2">
            <w:rPr>
              <w:sz w:val="16"/>
              <w:szCs w:val="16"/>
            </w:rPr>
            <w:t>Seite:</w:t>
          </w:r>
        </w:p>
      </w:tc>
      <w:tc>
        <w:tcPr>
          <w:tcW w:w="1769" w:type="dxa"/>
        </w:tcPr>
        <w:p w14:paraId="143CDFC2" w14:textId="77777777" w:rsidR="00BD11E6" w:rsidRPr="003177A2" w:rsidRDefault="00BD11E6" w:rsidP="009D5C6B">
          <w:pPr>
            <w:pStyle w:val="Kopfzeile"/>
            <w:spacing w:before="0" w:after="0" w:line="240" w:lineRule="auto"/>
            <w:jc w:val="center"/>
            <w:rPr>
              <w:b/>
              <w:iCs/>
              <w:sz w:val="16"/>
              <w:szCs w:val="16"/>
            </w:rPr>
          </w:pPr>
          <w:r w:rsidRPr="003177A2">
            <w:rPr>
              <w:rStyle w:val="Seitenzahl"/>
              <w:rFonts w:cs="Arial"/>
              <w:b/>
              <w:bCs/>
              <w:sz w:val="16"/>
              <w:szCs w:val="16"/>
            </w:rPr>
            <w:fldChar w:fldCharType="begin"/>
          </w:r>
          <w:r w:rsidRPr="003177A2">
            <w:rPr>
              <w:rStyle w:val="Seitenzahl"/>
              <w:rFonts w:cs="Arial"/>
              <w:b/>
              <w:bCs/>
              <w:sz w:val="16"/>
              <w:szCs w:val="16"/>
            </w:rPr>
            <w:instrText xml:space="preserve"> PAGE </w:instrText>
          </w:r>
          <w:r w:rsidRPr="003177A2">
            <w:rPr>
              <w:rStyle w:val="Seitenzahl"/>
              <w:rFonts w:cs="Arial"/>
              <w:b/>
              <w:bCs/>
              <w:sz w:val="16"/>
              <w:szCs w:val="16"/>
            </w:rPr>
            <w:fldChar w:fldCharType="separate"/>
          </w:r>
          <w:r w:rsidR="00B037CD">
            <w:rPr>
              <w:rStyle w:val="Seitenzahl"/>
              <w:rFonts w:cs="Arial"/>
              <w:b/>
              <w:bCs/>
              <w:noProof/>
              <w:sz w:val="16"/>
              <w:szCs w:val="16"/>
            </w:rPr>
            <w:t>4</w:t>
          </w:r>
          <w:r w:rsidRPr="003177A2">
            <w:rPr>
              <w:rStyle w:val="Seitenzahl"/>
              <w:rFonts w:cs="Arial"/>
              <w:b/>
              <w:bCs/>
              <w:sz w:val="16"/>
              <w:szCs w:val="16"/>
            </w:rPr>
            <w:fldChar w:fldCharType="end"/>
          </w:r>
          <w:r w:rsidRPr="003177A2">
            <w:rPr>
              <w:rStyle w:val="Seitenzahl"/>
              <w:rFonts w:cs="Arial"/>
              <w:b/>
              <w:bCs/>
              <w:sz w:val="16"/>
              <w:szCs w:val="16"/>
            </w:rPr>
            <w:t>/</w:t>
          </w:r>
          <w:r w:rsidRPr="003177A2">
            <w:rPr>
              <w:rStyle w:val="Seitenzahl"/>
              <w:rFonts w:cs="Arial"/>
              <w:b/>
              <w:bCs/>
              <w:sz w:val="16"/>
              <w:szCs w:val="16"/>
            </w:rPr>
            <w:fldChar w:fldCharType="begin"/>
          </w:r>
          <w:r w:rsidRPr="003177A2">
            <w:rPr>
              <w:rStyle w:val="Seitenzahl"/>
              <w:rFonts w:cs="Arial"/>
              <w:b/>
              <w:bCs/>
              <w:sz w:val="16"/>
              <w:szCs w:val="16"/>
            </w:rPr>
            <w:instrText xml:space="preserve"> NUMPAGES </w:instrText>
          </w:r>
          <w:r w:rsidRPr="003177A2">
            <w:rPr>
              <w:rStyle w:val="Seitenzahl"/>
              <w:rFonts w:cs="Arial"/>
              <w:b/>
              <w:bCs/>
              <w:sz w:val="16"/>
              <w:szCs w:val="16"/>
            </w:rPr>
            <w:fldChar w:fldCharType="separate"/>
          </w:r>
          <w:r w:rsidR="00B037CD">
            <w:rPr>
              <w:rStyle w:val="Seitenzahl"/>
              <w:rFonts w:cs="Arial"/>
              <w:b/>
              <w:bCs/>
              <w:noProof/>
              <w:sz w:val="16"/>
              <w:szCs w:val="16"/>
            </w:rPr>
            <w:t>8</w:t>
          </w:r>
          <w:r w:rsidRPr="003177A2">
            <w:rPr>
              <w:rStyle w:val="Seitenzahl"/>
              <w:rFonts w:cs="Arial"/>
              <w:b/>
              <w:bCs/>
              <w:sz w:val="16"/>
              <w:szCs w:val="16"/>
            </w:rPr>
            <w:fldChar w:fldCharType="end"/>
          </w:r>
        </w:p>
      </w:tc>
    </w:tr>
  </w:tbl>
  <w:p w14:paraId="309E1F1C" w14:textId="77777777" w:rsidR="00BD11E6" w:rsidRPr="00314371" w:rsidRDefault="00BD11E6" w:rsidP="008B4FA0">
    <w:pPr>
      <w:pStyle w:val="Kopfzeile"/>
      <w:spacing w:before="0"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410"/>
      <w:gridCol w:w="4961"/>
      <w:gridCol w:w="1258"/>
      <w:gridCol w:w="1010"/>
    </w:tblGrid>
    <w:tr w:rsidR="00BD11E6" w:rsidRPr="00E6792B" w14:paraId="332A71AA" w14:textId="77777777" w:rsidTr="00360A53">
      <w:trPr>
        <w:cantSplit/>
      </w:trPr>
      <w:tc>
        <w:tcPr>
          <w:tcW w:w="2410" w:type="dxa"/>
          <w:vMerge w:val="restart"/>
          <w:vAlign w:val="center"/>
        </w:tcPr>
        <w:p w14:paraId="46ED29DB" w14:textId="77777777" w:rsidR="00BD11E6" w:rsidRPr="00AB36B7" w:rsidRDefault="00BD11E6" w:rsidP="003177A2">
          <w:pPr>
            <w:pStyle w:val="Kopfzeile"/>
            <w:spacing w:before="0" w:after="0" w:line="240" w:lineRule="auto"/>
            <w:rPr>
              <w:rFonts w:cs="Arial"/>
              <w:sz w:val="24"/>
            </w:rPr>
          </w:pPr>
          <w:r>
            <w:rPr>
              <w:noProof/>
            </w:rPr>
            <w:drawing>
              <wp:inline distT="0" distB="0" distL="0" distR="0" wp14:anchorId="7351EE30" wp14:editId="292BAE03">
                <wp:extent cx="1225550" cy="520700"/>
                <wp:effectExtent l="0" t="0" r="0" b="0"/>
                <wp:docPr id="43"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520700"/>
                        </a:xfrm>
                        <a:prstGeom prst="rect">
                          <a:avLst/>
                        </a:prstGeom>
                        <a:noFill/>
                        <a:ln>
                          <a:noFill/>
                        </a:ln>
                      </pic:spPr>
                    </pic:pic>
                  </a:graphicData>
                </a:graphic>
              </wp:inline>
            </w:drawing>
          </w:r>
        </w:p>
      </w:tc>
      <w:tc>
        <w:tcPr>
          <w:tcW w:w="4961" w:type="dxa"/>
          <w:vMerge w:val="restart"/>
          <w:vAlign w:val="center"/>
        </w:tcPr>
        <w:p w14:paraId="136B8D2E" w14:textId="77777777" w:rsidR="00BD11E6" w:rsidRPr="00BE237B" w:rsidRDefault="00BD11E6" w:rsidP="003177A2">
          <w:pPr>
            <w:pStyle w:val="TitelQM"/>
            <w:spacing w:before="0" w:after="0"/>
          </w:pPr>
          <w:r>
            <w:t>Titel</w:t>
          </w:r>
        </w:p>
      </w:tc>
      <w:tc>
        <w:tcPr>
          <w:tcW w:w="2268" w:type="dxa"/>
          <w:gridSpan w:val="2"/>
        </w:tcPr>
        <w:p w14:paraId="2013D04A" w14:textId="77777777" w:rsidR="00BD11E6" w:rsidRPr="003177A2" w:rsidRDefault="00BD11E6" w:rsidP="003177A2">
          <w:pPr>
            <w:pStyle w:val="Kopfzeile"/>
            <w:spacing w:before="0" w:after="0" w:line="240" w:lineRule="auto"/>
            <w:jc w:val="center"/>
            <w:rPr>
              <w:sz w:val="20"/>
              <w:szCs w:val="20"/>
            </w:rPr>
          </w:pPr>
          <w:r w:rsidRPr="003177A2">
            <w:rPr>
              <w:sz w:val="20"/>
              <w:szCs w:val="20"/>
            </w:rPr>
            <w:t>KP XXX</w:t>
          </w:r>
        </w:p>
      </w:tc>
    </w:tr>
    <w:tr w:rsidR="00BD11E6" w:rsidRPr="00E6792B" w14:paraId="10B353F4" w14:textId="77777777" w:rsidTr="00360A53">
      <w:trPr>
        <w:cantSplit/>
      </w:trPr>
      <w:tc>
        <w:tcPr>
          <w:tcW w:w="2410" w:type="dxa"/>
          <w:vMerge/>
          <w:tcBorders>
            <w:top w:val="single" w:sz="4" w:space="0" w:color="auto"/>
          </w:tcBorders>
        </w:tcPr>
        <w:p w14:paraId="7E5744DF" w14:textId="77777777" w:rsidR="00BD11E6" w:rsidRPr="00E6792B" w:rsidRDefault="00BD11E6" w:rsidP="003177A2">
          <w:pPr>
            <w:pStyle w:val="Kopfzeile"/>
            <w:spacing w:before="0" w:after="0" w:line="240" w:lineRule="auto"/>
          </w:pPr>
        </w:p>
      </w:tc>
      <w:tc>
        <w:tcPr>
          <w:tcW w:w="4961" w:type="dxa"/>
          <w:vMerge/>
          <w:vAlign w:val="center"/>
        </w:tcPr>
        <w:p w14:paraId="74FA0F1A" w14:textId="77777777" w:rsidR="00BD11E6" w:rsidRPr="00E6792B" w:rsidRDefault="00BD11E6" w:rsidP="003177A2">
          <w:pPr>
            <w:pStyle w:val="Kopfzeile"/>
            <w:spacing w:before="0" w:after="0" w:line="240" w:lineRule="auto"/>
          </w:pPr>
        </w:p>
      </w:tc>
      <w:tc>
        <w:tcPr>
          <w:tcW w:w="1258" w:type="dxa"/>
        </w:tcPr>
        <w:p w14:paraId="38224E75" w14:textId="77777777" w:rsidR="00BD11E6" w:rsidRPr="003177A2" w:rsidRDefault="00BD11E6" w:rsidP="003177A2">
          <w:pPr>
            <w:pStyle w:val="Kopfzeile"/>
            <w:spacing w:before="0" w:after="0" w:line="240" w:lineRule="auto"/>
            <w:rPr>
              <w:sz w:val="16"/>
              <w:szCs w:val="16"/>
            </w:rPr>
          </w:pPr>
          <w:r w:rsidRPr="003177A2">
            <w:rPr>
              <w:sz w:val="16"/>
              <w:szCs w:val="16"/>
            </w:rPr>
            <w:t>Revision:</w:t>
          </w:r>
        </w:p>
      </w:tc>
      <w:tc>
        <w:tcPr>
          <w:tcW w:w="1010" w:type="dxa"/>
        </w:tcPr>
        <w:p w14:paraId="1728BBA5" w14:textId="77777777" w:rsidR="00BD11E6" w:rsidRPr="003177A2" w:rsidRDefault="00BD11E6" w:rsidP="003177A2">
          <w:pPr>
            <w:pStyle w:val="Kopfzeile"/>
            <w:spacing w:before="0" w:after="0" w:line="240" w:lineRule="auto"/>
            <w:jc w:val="center"/>
            <w:rPr>
              <w:b/>
              <w:sz w:val="16"/>
              <w:szCs w:val="16"/>
            </w:rPr>
          </w:pPr>
          <w:r w:rsidRPr="003177A2">
            <w:rPr>
              <w:b/>
              <w:sz w:val="16"/>
              <w:szCs w:val="16"/>
            </w:rPr>
            <w:t>1.0</w:t>
          </w:r>
        </w:p>
      </w:tc>
    </w:tr>
    <w:tr w:rsidR="00BD11E6" w:rsidRPr="00E6792B" w14:paraId="11DD8FA3" w14:textId="77777777" w:rsidTr="00360A53">
      <w:trPr>
        <w:cantSplit/>
      </w:trPr>
      <w:tc>
        <w:tcPr>
          <w:tcW w:w="2410" w:type="dxa"/>
          <w:vMerge/>
          <w:tcBorders>
            <w:top w:val="single" w:sz="4" w:space="0" w:color="auto"/>
          </w:tcBorders>
        </w:tcPr>
        <w:p w14:paraId="4AA87528" w14:textId="77777777" w:rsidR="00BD11E6" w:rsidRPr="00E6792B" w:rsidRDefault="00BD11E6" w:rsidP="003177A2">
          <w:pPr>
            <w:pStyle w:val="Kopfzeile"/>
            <w:spacing w:before="0" w:after="0" w:line="240" w:lineRule="auto"/>
          </w:pPr>
        </w:p>
      </w:tc>
      <w:tc>
        <w:tcPr>
          <w:tcW w:w="4961" w:type="dxa"/>
          <w:vMerge/>
          <w:vAlign w:val="center"/>
        </w:tcPr>
        <w:p w14:paraId="3BA35E3E" w14:textId="77777777" w:rsidR="00BD11E6" w:rsidRPr="00E6792B" w:rsidRDefault="00BD11E6" w:rsidP="003177A2">
          <w:pPr>
            <w:pStyle w:val="Kopfzeile"/>
            <w:spacing w:before="0" w:after="0" w:line="240" w:lineRule="auto"/>
          </w:pPr>
        </w:p>
      </w:tc>
      <w:tc>
        <w:tcPr>
          <w:tcW w:w="1258" w:type="dxa"/>
        </w:tcPr>
        <w:p w14:paraId="05633AC8" w14:textId="77777777" w:rsidR="00BD11E6" w:rsidRPr="003177A2" w:rsidRDefault="00BD11E6" w:rsidP="003177A2">
          <w:pPr>
            <w:pStyle w:val="Kopfzeile"/>
            <w:spacing w:before="0" w:after="0" w:line="240" w:lineRule="auto"/>
            <w:rPr>
              <w:sz w:val="16"/>
              <w:szCs w:val="16"/>
              <w:lang w:val="en-GB"/>
            </w:rPr>
          </w:pPr>
          <w:r w:rsidRPr="003177A2">
            <w:rPr>
              <w:sz w:val="16"/>
              <w:szCs w:val="16"/>
              <w:lang w:val="en-GB"/>
            </w:rPr>
            <w:t>Datum</w:t>
          </w:r>
          <w:r>
            <w:rPr>
              <w:sz w:val="16"/>
              <w:szCs w:val="16"/>
              <w:lang w:val="en-GB"/>
            </w:rPr>
            <w:t>:</w:t>
          </w:r>
        </w:p>
      </w:tc>
      <w:tc>
        <w:tcPr>
          <w:tcW w:w="1010" w:type="dxa"/>
        </w:tcPr>
        <w:p w14:paraId="4AD2BE5B" w14:textId="77777777" w:rsidR="00BD11E6" w:rsidRPr="003177A2" w:rsidRDefault="00BD11E6" w:rsidP="003177A2">
          <w:pPr>
            <w:pStyle w:val="Kopfzeile"/>
            <w:spacing w:before="0" w:after="0" w:line="240" w:lineRule="auto"/>
            <w:jc w:val="center"/>
            <w:rPr>
              <w:b/>
              <w:sz w:val="16"/>
              <w:szCs w:val="16"/>
            </w:rPr>
          </w:pPr>
          <w:r>
            <w:rPr>
              <w:b/>
              <w:sz w:val="16"/>
              <w:szCs w:val="16"/>
            </w:rPr>
            <w:t>TT.MM.JJJJ</w:t>
          </w:r>
        </w:p>
      </w:tc>
    </w:tr>
    <w:tr w:rsidR="00BD11E6" w:rsidRPr="00E6792B" w14:paraId="7411E3EB" w14:textId="77777777" w:rsidTr="00360A53">
      <w:trPr>
        <w:cantSplit/>
      </w:trPr>
      <w:tc>
        <w:tcPr>
          <w:tcW w:w="2410" w:type="dxa"/>
          <w:vMerge/>
          <w:tcBorders>
            <w:top w:val="single" w:sz="4" w:space="0" w:color="auto"/>
          </w:tcBorders>
        </w:tcPr>
        <w:p w14:paraId="7BDC2D3D" w14:textId="77777777" w:rsidR="00BD11E6" w:rsidRPr="00E6792B" w:rsidRDefault="00BD11E6" w:rsidP="003177A2">
          <w:pPr>
            <w:pStyle w:val="Kopfzeile"/>
            <w:spacing w:before="0" w:after="0" w:line="240" w:lineRule="auto"/>
            <w:rPr>
              <w:lang w:val="en-GB"/>
            </w:rPr>
          </w:pPr>
        </w:p>
      </w:tc>
      <w:tc>
        <w:tcPr>
          <w:tcW w:w="4961" w:type="dxa"/>
          <w:vMerge/>
          <w:vAlign w:val="center"/>
        </w:tcPr>
        <w:p w14:paraId="48C072DF" w14:textId="77777777" w:rsidR="00BD11E6" w:rsidRPr="00E6792B" w:rsidRDefault="00BD11E6" w:rsidP="003177A2">
          <w:pPr>
            <w:pStyle w:val="Kopfzeile"/>
            <w:spacing w:before="0" w:after="0" w:line="240" w:lineRule="auto"/>
            <w:rPr>
              <w:lang w:val="en-GB"/>
            </w:rPr>
          </w:pPr>
        </w:p>
      </w:tc>
      <w:tc>
        <w:tcPr>
          <w:tcW w:w="1258" w:type="dxa"/>
        </w:tcPr>
        <w:p w14:paraId="1A03BCA4" w14:textId="77777777" w:rsidR="00BD11E6" w:rsidRPr="003177A2" w:rsidRDefault="00BD11E6" w:rsidP="003177A2">
          <w:pPr>
            <w:pStyle w:val="Kopfzeile"/>
            <w:spacing w:before="0" w:after="0" w:line="240" w:lineRule="auto"/>
            <w:rPr>
              <w:sz w:val="16"/>
              <w:szCs w:val="16"/>
            </w:rPr>
          </w:pPr>
          <w:r w:rsidRPr="003177A2">
            <w:rPr>
              <w:sz w:val="16"/>
              <w:szCs w:val="16"/>
            </w:rPr>
            <w:t>Seite:</w:t>
          </w:r>
        </w:p>
      </w:tc>
      <w:tc>
        <w:tcPr>
          <w:tcW w:w="1010" w:type="dxa"/>
        </w:tcPr>
        <w:p w14:paraId="1C689B13" w14:textId="77777777" w:rsidR="00BD11E6" w:rsidRPr="003177A2" w:rsidRDefault="00BD11E6" w:rsidP="003177A2">
          <w:pPr>
            <w:pStyle w:val="Kopfzeile"/>
            <w:spacing w:before="0" w:after="0" w:line="240" w:lineRule="auto"/>
            <w:jc w:val="center"/>
            <w:rPr>
              <w:b/>
              <w:iCs/>
              <w:sz w:val="16"/>
              <w:szCs w:val="16"/>
            </w:rPr>
          </w:pPr>
          <w:r w:rsidRPr="003177A2">
            <w:rPr>
              <w:rStyle w:val="Seitenzahl"/>
              <w:rFonts w:cs="Arial"/>
              <w:b/>
              <w:bCs/>
              <w:sz w:val="16"/>
              <w:szCs w:val="16"/>
            </w:rPr>
            <w:fldChar w:fldCharType="begin"/>
          </w:r>
          <w:r w:rsidRPr="003177A2">
            <w:rPr>
              <w:rStyle w:val="Seitenzahl"/>
              <w:rFonts w:cs="Arial"/>
              <w:b/>
              <w:bCs/>
              <w:sz w:val="16"/>
              <w:szCs w:val="16"/>
            </w:rPr>
            <w:instrText xml:space="preserve"> PAGE </w:instrText>
          </w:r>
          <w:r w:rsidRPr="003177A2">
            <w:rPr>
              <w:rStyle w:val="Seitenzahl"/>
              <w:rFonts w:cs="Arial"/>
              <w:b/>
              <w:bCs/>
              <w:sz w:val="16"/>
              <w:szCs w:val="16"/>
            </w:rPr>
            <w:fldChar w:fldCharType="separate"/>
          </w:r>
          <w:r>
            <w:rPr>
              <w:rStyle w:val="Seitenzahl"/>
              <w:rFonts w:cs="Arial"/>
              <w:b/>
              <w:bCs/>
              <w:noProof/>
              <w:sz w:val="16"/>
              <w:szCs w:val="16"/>
            </w:rPr>
            <w:t>1</w:t>
          </w:r>
          <w:r w:rsidRPr="003177A2">
            <w:rPr>
              <w:rStyle w:val="Seitenzahl"/>
              <w:rFonts w:cs="Arial"/>
              <w:b/>
              <w:bCs/>
              <w:sz w:val="16"/>
              <w:szCs w:val="16"/>
            </w:rPr>
            <w:fldChar w:fldCharType="end"/>
          </w:r>
          <w:r w:rsidRPr="003177A2">
            <w:rPr>
              <w:rStyle w:val="Seitenzahl"/>
              <w:rFonts w:cs="Arial"/>
              <w:b/>
              <w:bCs/>
              <w:sz w:val="16"/>
              <w:szCs w:val="16"/>
            </w:rPr>
            <w:t>/</w:t>
          </w:r>
          <w:r w:rsidRPr="003177A2">
            <w:rPr>
              <w:rStyle w:val="Seitenzahl"/>
              <w:rFonts w:cs="Arial"/>
              <w:b/>
              <w:bCs/>
              <w:sz w:val="16"/>
              <w:szCs w:val="16"/>
            </w:rPr>
            <w:fldChar w:fldCharType="begin"/>
          </w:r>
          <w:r w:rsidRPr="003177A2">
            <w:rPr>
              <w:rStyle w:val="Seitenzahl"/>
              <w:rFonts w:cs="Arial"/>
              <w:b/>
              <w:bCs/>
              <w:sz w:val="16"/>
              <w:szCs w:val="16"/>
            </w:rPr>
            <w:instrText xml:space="preserve"> NUMPAGES </w:instrText>
          </w:r>
          <w:r w:rsidRPr="003177A2">
            <w:rPr>
              <w:rStyle w:val="Seitenzahl"/>
              <w:rFonts w:cs="Arial"/>
              <w:b/>
              <w:bCs/>
              <w:sz w:val="16"/>
              <w:szCs w:val="16"/>
            </w:rPr>
            <w:fldChar w:fldCharType="separate"/>
          </w:r>
          <w:r>
            <w:rPr>
              <w:rStyle w:val="Seitenzahl"/>
              <w:rFonts w:cs="Arial"/>
              <w:b/>
              <w:bCs/>
              <w:noProof/>
              <w:sz w:val="16"/>
              <w:szCs w:val="16"/>
            </w:rPr>
            <w:t>1</w:t>
          </w:r>
          <w:r w:rsidRPr="003177A2">
            <w:rPr>
              <w:rStyle w:val="Seitenzahl"/>
              <w:rFonts w:cs="Arial"/>
              <w:b/>
              <w:bCs/>
              <w:sz w:val="16"/>
              <w:szCs w:val="16"/>
            </w:rPr>
            <w:fldChar w:fldCharType="end"/>
          </w:r>
        </w:p>
      </w:tc>
    </w:tr>
  </w:tbl>
  <w:p w14:paraId="6D619B2A" w14:textId="77777777" w:rsidR="00BD11E6" w:rsidRDefault="00BD11E6" w:rsidP="00360A53">
    <w:pPr>
      <w:pStyle w:val="Kopfzeile"/>
      <w:spacing w:before="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2364"/>
    <w:multiLevelType w:val="hybridMultilevel"/>
    <w:tmpl w:val="CFE41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4E40D4"/>
    <w:multiLevelType w:val="multilevel"/>
    <w:tmpl w:val="E4EA662C"/>
    <w:lvl w:ilvl="0">
      <w:start w:val="1"/>
      <w:numFmt w:val="decimal"/>
      <w:lvlText w:val="%1."/>
      <w:lvlJc w:val="left"/>
      <w:pPr>
        <w:ind w:left="567" w:hanging="567"/>
      </w:pPr>
      <w:rPr>
        <w:rFonts w:ascii="Calibri" w:hAnsi="Calibri" w:hint="default"/>
        <w:b/>
        <w:i w:val="0"/>
        <w:sz w:val="24"/>
      </w:rPr>
    </w:lvl>
    <w:lvl w:ilvl="1">
      <w:start w:val="1"/>
      <w:numFmt w:val="decimal"/>
      <w:lvlText w:val="%1.%2."/>
      <w:lvlJc w:val="left"/>
      <w:pPr>
        <w:ind w:left="567" w:hanging="567"/>
      </w:pPr>
      <w:rPr>
        <w:rFonts w:ascii="Calibri" w:hAnsi="Calibri" w:hint="default"/>
        <w:b/>
        <w:i w:val="0"/>
        <w:sz w:val="22"/>
      </w:rPr>
    </w:lvl>
    <w:lvl w:ilvl="2">
      <w:start w:val="1"/>
      <w:numFmt w:val="decimal"/>
      <w:lvlRestart w:val="0"/>
      <w:lvlText w:val="%1.%2.%3."/>
      <w:lvlJc w:val="left"/>
      <w:pPr>
        <w:ind w:left="567" w:hanging="567"/>
      </w:pPr>
      <w:rPr>
        <w:rFonts w:ascii="Calibri" w:hAnsi="Calibri"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256222"/>
    <w:multiLevelType w:val="hybridMultilevel"/>
    <w:tmpl w:val="186C5ED4"/>
    <w:lvl w:ilvl="0" w:tplc="04070017">
      <w:start w:val="1"/>
      <w:numFmt w:val="lowerLetter"/>
      <w:lvlText w:val="%1)"/>
      <w:lvlJc w:val="left"/>
      <w:pPr>
        <w:tabs>
          <w:tab w:val="num" w:pos="1775"/>
        </w:tabs>
        <w:ind w:left="1775" w:hanging="360"/>
      </w:pPr>
    </w:lvl>
    <w:lvl w:ilvl="1" w:tplc="04070019" w:tentative="1">
      <w:start w:val="1"/>
      <w:numFmt w:val="lowerLetter"/>
      <w:lvlText w:val="%2."/>
      <w:lvlJc w:val="left"/>
      <w:pPr>
        <w:tabs>
          <w:tab w:val="num" w:pos="2495"/>
        </w:tabs>
        <w:ind w:left="2495" w:hanging="360"/>
      </w:pPr>
    </w:lvl>
    <w:lvl w:ilvl="2" w:tplc="0407001B" w:tentative="1">
      <w:start w:val="1"/>
      <w:numFmt w:val="lowerRoman"/>
      <w:lvlText w:val="%3."/>
      <w:lvlJc w:val="right"/>
      <w:pPr>
        <w:tabs>
          <w:tab w:val="num" w:pos="3215"/>
        </w:tabs>
        <w:ind w:left="3215" w:hanging="180"/>
      </w:pPr>
    </w:lvl>
    <w:lvl w:ilvl="3" w:tplc="0407000F" w:tentative="1">
      <w:start w:val="1"/>
      <w:numFmt w:val="decimal"/>
      <w:lvlText w:val="%4."/>
      <w:lvlJc w:val="left"/>
      <w:pPr>
        <w:tabs>
          <w:tab w:val="num" w:pos="3935"/>
        </w:tabs>
        <w:ind w:left="3935" w:hanging="360"/>
      </w:pPr>
    </w:lvl>
    <w:lvl w:ilvl="4" w:tplc="04070019" w:tentative="1">
      <w:start w:val="1"/>
      <w:numFmt w:val="lowerLetter"/>
      <w:lvlText w:val="%5."/>
      <w:lvlJc w:val="left"/>
      <w:pPr>
        <w:tabs>
          <w:tab w:val="num" w:pos="4655"/>
        </w:tabs>
        <w:ind w:left="4655" w:hanging="360"/>
      </w:pPr>
    </w:lvl>
    <w:lvl w:ilvl="5" w:tplc="0407001B" w:tentative="1">
      <w:start w:val="1"/>
      <w:numFmt w:val="lowerRoman"/>
      <w:lvlText w:val="%6."/>
      <w:lvlJc w:val="right"/>
      <w:pPr>
        <w:tabs>
          <w:tab w:val="num" w:pos="5375"/>
        </w:tabs>
        <w:ind w:left="5375" w:hanging="180"/>
      </w:pPr>
    </w:lvl>
    <w:lvl w:ilvl="6" w:tplc="0407000F" w:tentative="1">
      <w:start w:val="1"/>
      <w:numFmt w:val="decimal"/>
      <w:lvlText w:val="%7."/>
      <w:lvlJc w:val="left"/>
      <w:pPr>
        <w:tabs>
          <w:tab w:val="num" w:pos="6095"/>
        </w:tabs>
        <w:ind w:left="6095" w:hanging="360"/>
      </w:pPr>
    </w:lvl>
    <w:lvl w:ilvl="7" w:tplc="04070019" w:tentative="1">
      <w:start w:val="1"/>
      <w:numFmt w:val="lowerLetter"/>
      <w:lvlText w:val="%8."/>
      <w:lvlJc w:val="left"/>
      <w:pPr>
        <w:tabs>
          <w:tab w:val="num" w:pos="6815"/>
        </w:tabs>
        <w:ind w:left="6815" w:hanging="360"/>
      </w:pPr>
    </w:lvl>
    <w:lvl w:ilvl="8" w:tplc="0407001B" w:tentative="1">
      <w:start w:val="1"/>
      <w:numFmt w:val="lowerRoman"/>
      <w:lvlText w:val="%9."/>
      <w:lvlJc w:val="right"/>
      <w:pPr>
        <w:tabs>
          <w:tab w:val="num" w:pos="7535"/>
        </w:tabs>
        <w:ind w:left="7535" w:hanging="180"/>
      </w:pPr>
    </w:lvl>
  </w:abstractNum>
  <w:abstractNum w:abstractNumId="3" w15:restartNumberingAfterBreak="0">
    <w:nsid w:val="0B6F6533"/>
    <w:multiLevelType w:val="hybridMultilevel"/>
    <w:tmpl w:val="3D6497B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71193"/>
    <w:multiLevelType w:val="hybridMultilevel"/>
    <w:tmpl w:val="9D44E672"/>
    <w:lvl w:ilvl="0" w:tplc="2E887088">
      <w:numFmt w:val="bullet"/>
      <w:lvlText w:val="•"/>
      <w:lvlJc w:val="left"/>
      <w:pPr>
        <w:ind w:left="1065" w:hanging="705"/>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643A9C"/>
    <w:multiLevelType w:val="multilevel"/>
    <w:tmpl w:val="5F16402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BE67EB"/>
    <w:multiLevelType w:val="multilevel"/>
    <w:tmpl w:val="2174CF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512D43"/>
    <w:multiLevelType w:val="hybridMultilevel"/>
    <w:tmpl w:val="4E16376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E378CF"/>
    <w:multiLevelType w:val="hybridMultilevel"/>
    <w:tmpl w:val="F9FCE0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B2732B"/>
    <w:multiLevelType w:val="singleLevel"/>
    <w:tmpl w:val="1F2E983E"/>
    <w:lvl w:ilvl="0">
      <w:start w:val="1"/>
      <w:numFmt w:val="bullet"/>
      <w:lvlText w:val=""/>
      <w:lvlJc w:val="left"/>
      <w:pPr>
        <w:tabs>
          <w:tab w:val="num" w:pos="360"/>
        </w:tabs>
        <w:ind w:left="340" w:hanging="340"/>
      </w:pPr>
      <w:rPr>
        <w:rFonts w:ascii="Wingdings" w:hAnsi="Wingdings" w:hint="default"/>
      </w:rPr>
    </w:lvl>
  </w:abstractNum>
  <w:abstractNum w:abstractNumId="10" w15:restartNumberingAfterBreak="0">
    <w:nsid w:val="2553090A"/>
    <w:multiLevelType w:val="hybridMultilevel"/>
    <w:tmpl w:val="FA3C8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543240"/>
    <w:multiLevelType w:val="hybridMultilevel"/>
    <w:tmpl w:val="EDF455F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8A34D9"/>
    <w:multiLevelType w:val="hybridMultilevel"/>
    <w:tmpl w:val="C4684A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F784871"/>
    <w:multiLevelType w:val="multilevel"/>
    <w:tmpl w:val="EDF455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7D725F"/>
    <w:multiLevelType w:val="hybridMultilevel"/>
    <w:tmpl w:val="8E84E19C"/>
    <w:lvl w:ilvl="0" w:tplc="CBD89CEE">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6D43F9"/>
    <w:multiLevelType w:val="hybridMultilevel"/>
    <w:tmpl w:val="11C86EF2"/>
    <w:lvl w:ilvl="0" w:tplc="D3AC07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9326F95"/>
    <w:multiLevelType w:val="hybridMultilevel"/>
    <w:tmpl w:val="F5FEAF4A"/>
    <w:lvl w:ilvl="0" w:tplc="5E9E2EAA">
      <w:numFmt w:val="bullet"/>
      <w:lvlText w:val="-"/>
      <w:lvlJc w:val="left"/>
      <w:pPr>
        <w:tabs>
          <w:tab w:val="num" w:pos="784"/>
        </w:tabs>
        <w:ind w:left="784" w:hanging="360"/>
      </w:pPr>
      <w:rPr>
        <w:rFonts w:ascii="Arial" w:eastAsia="Times New Roman" w:hAnsi="Arial" w:cs="Arial" w:hint="default"/>
      </w:rPr>
    </w:lvl>
    <w:lvl w:ilvl="1" w:tplc="04070003" w:tentative="1">
      <w:start w:val="1"/>
      <w:numFmt w:val="bullet"/>
      <w:lvlText w:val="o"/>
      <w:lvlJc w:val="left"/>
      <w:pPr>
        <w:tabs>
          <w:tab w:val="num" w:pos="1504"/>
        </w:tabs>
        <w:ind w:left="1504" w:hanging="360"/>
      </w:pPr>
      <w:rPr>
        <w:rFonts w:ascii="Courier New" w:hAnsi="Courier New" w:cs="Courier New" w:hint="default"/>
      </w:rPr>
    </w:lvl>
    <w:lvl w:ilvl="2" w:tplc="04070005" w:tentative="1">
      <w:start w:val="1"/>
      <w:numFmt w:val="bullet"/>
      <w:lvlText w:val=""/>
      <w:lvlJc w:val="left"/>
      <w:pPr>
        <w:tabs>
          <w:tab w:val="num" w:pos="2224"/>
        </w:tabs>
        <w:ind w:left="2224" w:hanging="360"/>
      </w:pPr>
      <w:rPr>
        <w:rFonts w:ascii="Wingdings" w:hAnsi="Wingdings" w:hint="default"/>
      </w:rPr>
    </w:lvl>
    <w:lvl w:ilvl="3" w:tplc="04070001" w:tentative="1">
      <w:start w:val="1"/>
      <w:numFmt w:val="bullet"/>
      <w:lvlText w:val=""/>
      <w:lvlJc w:val="left"/>
      <w:pPr>
        <w:tabs>
          <w:tab w:val="num" w:pos="2944"/>
        </w:tabs>
        <w:ind w:left="2944" w:hanging="360"/>
      </w:pPr>
      <w:rPr>
        <w:rFonts w:ascii="Symbol" w:hAnsi="Symbol" w:hint="default"/>
      </w:rPr>
    </w:lvl>
    <w:lvl w:ilvl="4" w:tplc="04070003" w:tentative="1">
      <w:start w:val="1"/>
      <w:numFmt w:val="bullet"/>
      <w:lvlText w:val="o"/>
      <w:lvlJc w:val="left"/>
      <w:pPr>
        <w:tabs>
          <w:tab w:val="num" w:pos="3664"/>
        </w:tabs>
        <w:ind w:left="3664" w:hanging="360"/>
      </w:pPr>
      <w:rPr>
        <w:rFonts w:ascii="Courier New" w:hAnsi="Courier New" w:cs="Courier New" w:hint="default"/>
      </w:rPr>
    </w:lvl>
    <w:lvl w:ilvl="5" w:tplc="04070005" w:tentative="1">
      <w:start w:val="1"/>
      <w:numFmt w:val="bullet"/>
      <w:lvlText w:val=""/>
      <w:lvlJc w:val="left"/>
      <w:pPr>
        <w:tabs>
          <w:tab w:val="num" w:pos="4384"/>
        </w:tabs>
        <w:ind w:left="4384" w:hanging="360"/>
      </w:pPr>
      <w:rPr>
        <w:rFonts w:ascii="Wingdings" w:hAnsi="Wingdings" w:hint="default"/>
      </w:rPr>
    </w:lvl>
    <w:lvl w:ilvl="6" w:tplc="04070001" w:tentative="1">
      <w:start w:val="1"/>
      <w:numFmt w:val="bullet"/>
      <w:lvlText w:val=""/>
      <w:lvlJc w:val="left"/>
      <w:pPr>
        <w:tabs>
          <w:tab w:val="num" w:pos="5104"/>
        </w:tabs>
        <w:ind w:left="5104" w:hanging="360"/>
      </w:pPr>
      <w:rPr>
        <w:rFonts w:ascii="Symbol" w:hAnsi="Symbol" w:hint="default"/>
      </w:rPr>
    </w:lvl>
    <w:lvl w:ilvl="7" w:tplc="04070003" w:tentative="1">
      <w:start w:val="1"/>
      <w:numFmt w:val="bullet"/>
      <w:lvlText w:val="o"/>
      <w:lvlJc w:val="left"/>
      <w:pPr>
        <w:tabs>
          <w:tab w:val="num" w:pos="5824"/>
        </w:tabs>
        <w:ind w:left="5824" w:hanging="360"/>
      </w:pPr>
      <w:rPr>
        <w:rFonts w:ascii="Courier New" w:hAnsi="Courier New" w:cs="Courier New" w:hint="default"/>
      </w:rPr>
    </w:lvl>
    <w:lvl w:ilvl="8" w:tplc="04070005" w:tentative="1">
      <w:start w:val="1"/>
      <w:numFmt w:val="bullet"/>
      <w:lvlText w:val=""/>
      <w:lvlJc w:val="left"/>
      <w:pPr>
        <w:tabs>
          <w:tab w:val="num" w:pos="6544"/>
        </w:tabs>
        <w:ind w:left="6544" w:hanging="360"/>
      </w:pPr>
      <w:rPr>
        <w:rFonts w:ascii="Wingdings" w:hAnsi="Wingdings" w:hint="default"/>
      </w:rPr>
    </w:lvl>
  </w:abstractNum>
  <w:abstractNum w:abstractNumId="17" w15:restartNumberingAfterBreak="0">
    <w:nsid w:val="41103DCC"/>
    <w:multiLevelType w:val="hybridMultilevel"/>
    <w:tmpl w:val="1780E15A"/>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C74766"/>
    <w:multiLevelType w:val="multilevel"/>
    <w:tmpl w:val="B5A06DE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6C5393E"/>
    <w:multiLevelType w:val="hybridMultilevel"/>
    <w:tmpl w:val="A0EC30B0"/>
    <w:lvl w:ilvl="0" w:tplc="04070001">
      <w:start w:val="1"/>
      <w:numFmt w:val="bullet"/>
      <w:lvlText w:val=""/>
      <w:lvlJc w:val="left"/>
      <w:pPr>
        <w:ind w:left="1760" w:hanging="360"/>
      </w:pPr>
      <w:rPr>
        <w:rFonts w:ascii="Symbol" w:hAnsi="Symbol" w:hint="default"/>
      </w:rPr>
    </w:lvl>
    <w:lvl w:ilvl="1" w:tplc="04070003" w:tentative="1">
      <w:start w:val="1"/>
      <w:numFmt w:val="bullet"/>
      <w:lvlText w:val="o"/>
      <w:lvlJc w:val="left"/>
      <w:pPr>
        <w:ind w:left="2480" w:hanging="360"/>
      </w:pPr>
      <w:rPr>
        <w:rFonts w:ascii="Courier New" w:hAnsi="Courier New" w:cs="Courier New" w:hint="default"/>
      </w:rPr>
    </w:lvl>
    <w:lvl w:ilvl="2" w:tplc="04070005" w:tentative="1">
      <w:start w:val="1"/>
      <w:numFmt w:val="bullet"/>
      <w:lvlText w:val=""/>
      <w:lvlJc w:val="left"/>
      <w:pPr>
        <w:ind w:left="3200" w:hanging="360"/>
      </w:pPr>
      <w:rPr>
        <w:rFonts w:ascii="Wingdings" w:hAnsi="Wingdings" w:hint="default"/>
      </w:rPr>
    </w:lvl>
    <w:lvl w:ilvl="3" w:tplc="04070001" w:tentative="1">
      <w:start w:val="1"/>
      <w:numFmt w:val="bullet"/>
      <w:lvlText w:val=""/>
      <w:lvlJc w:val="left"/>
      <w:pPr>
        <w:ind w:left="3920" w:hanging="360"/>
      </w:pPr>
      <w:rPr>
        <w:rFonts w:ascii="Symbol" w:hAnsi="Symbol" w:hint="default"/>
      </w:rPr>
    </w:lvl>
    <w:lvl w:ilvl="4" w:tplc="04070003" w:tentative="1">
      <w:start w:val="1"/>
      <w:numFmt w:val="bullet"/>
      <w:lvlText w:val="o"/>
      <w:lvlJc w:val="left"/>
      <w:pPr>
        <w:ind w:left="4640" w:hanging="360"/>
      </w:pPr>
      <w:rPr>
        <w:rFonts w:ascii="Courier New" w:hAnsi="Courier New" w:cs="Courier New" w:hint="default"/>
      </w:rPr>
    </w:lvl>
    <w:lvl w:ilvl="5" w:tplc="04070005" w:tentative="1">
      <w:start w:val="1"/>
      <w:numFmt w:val="bullet"/>
      <w:lvlText w:val=""/>
      <w:lvlJc w:val="left"/>
      <w:pPr>
        <w:ind w:left="5360" w:hanging="360"/>
      </w:pPr>
      <w:rPr>
        <w:rFonts w:ascii="Wingdings" w:hAnsi="Wingdings" w:hint="default"/>
      </w:rPr>
    </w:lvl>
    <w:lvl w:ilvl="6" w:tplc="04070001" w:tentative="1">
      <w:start w:val="1"/>
      <w:numFmt w:val="bullet"/>
      <w:lvlText w:val=""/>
      <w:lvlJc w:val="left"/>
      <w:pPr>
        <w:ind w:left="6080" w:hanging="360"/>
      </w:pPr>
      <w:rPr>
        <w:rFonts w:ascii="Symbol" w:hAnsi="Symbol" w:hint="default"/>
      </w:rPr>
    </w:lvl>
    <w:lvl w:ilvl="7" w:tplc="04070003" w:tentative="1">
      <w:start w:val="1"/>
      <w:numFmt w:val="bullet"/>
      <w:lvlText w:val="o"/>
      <w:lvlJc w:val="left"/>
      <w:pPr>
        <w:ind w:left="6800" w:hanging="360"/>
      </w:pPr>
      <w:rPr>
        <w:rFonts w:ascii="Courier New" w:hAnsi="Courier New" w:cs="Courier New" w:hint="default"/>
      </w:rPr>
    </w:lvl>
    <w:lvl w:ilvl="8" w:tplc="04070005" w:tentative="1">
      <w:start w:val="1"/>
      <w:numFmt w:val="bullet"/>
      <w:lvlText w:val=""/>
      <w:lvlJc w:val="left"/>
      <w:pPr>
        <w:ind w:left="7520" w:hanging="360"/>
      </w:pPr>
      <w:rPr>
        <w:rFonts w:ascii="Wingdings" w:hAnsi="Wingdings" w:hint="default"/>
      </w:rPr>
    </w:lvl>
  </w:abstractNum>
  <w:abstractNum w:abstractNumId="20" w15:restartNumberingAfterBreak="0">
    <w:nsid w:val="47E25DAA"/>
    <w:multiLevelType w:val="multilevel"/>
    <w:tmpl w:val="2174CF6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772CD1"/>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15:restartNumberingAfterBreak="0">
    <w:nsid w:val="4AC47C92"/>
    <w:multiLevelType w:val="multilevel"/>
    <w:tmpl w:val="2174CF6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9D676B"/>
    <w:multiLevelType w:val="multilevel"/>
    <w:tmpl w:val="2B944EF4"/>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C0ABF"/>
    <w:multiLevelType w:val="multilevel"/>
    <w:tmpl w:val="4684C6F8"/>
    <w:lvl w:ilvl="0">
      <w:start w:val="1"/>
      <w:numFmt w:val="decimal"/>
      <w:pStyle w:val="1"/>
      <w:lvlText w:val="%1"/>
      <w:lvlJc w:val="left"/>
      <w:pPr>
        <w:ind w:left="567" w:hanging="567"/>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851" w:hanging="851"/>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pStyle w:val="4"/>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3437D7F"/>
    <w:multiLevelType w:val="hybridMultilevel"/>
    <w:tmpl w:val="8B745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3F0313"/>
    <w:multiLevelType w:val="hybridMultilevel"/>
    <w:tmpl w:val="2B944EF4"/>
    <w:lvl w:ilvl="0" w:tplc="04070017">
      <w:start w:val="1"/>
      <w:numFmt w:val="lowerLetter"/>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395D37"/>
    <w:multiLevelType w:val="hybridMultilevel"/>
    <w:tmpl w:val="C1DC9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BCE2FBE"/>
    <w:multiLevelType w:val="hybridMultilevel"/>
    <w:tmpl w:val="89E474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2BC1C08"/>
    <w:multiLevelType w:val="hybridMultilevel"/>
    <w:tmpl w:val="D1785F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2CC05A0"/>
    <w:multiLevelType w:val="hybridMultilevel"/>
    <w:tmpl w:val="13B44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930352A"/>
    <w:multiLevelType w:val="hybridMultilevel"/>
    <w:tmpl w:val="02AE4A3E"/>
    <w:lvl w:ilvl="0" w:tplc="A016DEFC">
      <w:start w:val="1"/>
      <w:numFmt w:val="decimal"/>
      <w:pStyle w:val="Nummerierung"/>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2" w15:restartNumberingAfterBreak="0">
    <w:nsid w:val="6A97766A"/>
    <w:multiLevelType w:val="hybridMultilevel"/>
    <w:tmpl w:val="43AC7FE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2427A7"/>
    <w:multiLevelType w:val="hybridMultilevel"/>
    <w:tmpl w:val="53E4A640"/>
    <w:lvl w:ilvl="0" w:tplc="2D2A168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2D82C34"/>
    <w:multiLevelType w:val="hybridMultilevel"/>
    <w:tmpl w:val="6EA8AB7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7323526E"/>
    <w:multiLevelType w:val="hybridMultilevel"/>
    <w:tmpl w:val="F9A84F9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1E2ACA"/>
    <w:multiLevelType w:val="hybridMultilevel"/>
    <w:tmpl w:val="89CE2EF0"/>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014F99"/>
    <w:multiLevelType w:val="hybridMultilevel"/>
    <w:tmpl w:val="54EAE9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D0174CC"/>
    <w:multiLevelType w:val="hybridMultilevel"/>
    <w:tmpl w:val="09D4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D184C5A"/>
    <w:multiLevelType w:val="hybridMultilevel"/>
    <w:tmpl w:val="37621E70"/>
    <w:lvl w:ilvl="0" w:tplc="FA949A2E">
      <w:start w:val="1"/>
      <w:numFmt w:val="bullet"/>
      <w:pStyle w:val="Aufzhlung"/>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num w:numId="1">
    <w:abstractNumId w:val="16"/>
  </w:num>
  <w:num w:numId="2">
    <w:abstractNumId w:val="9"/>
  </w:num>
  <w:num w:numId="3">
    <w:abstractNumId w:val="18"/>
  </w:num>
  <w:num w:numId="4">
    <w:abstractNumId w:val="28"/>
  </w:num>
  <w:num w:numId="5">
    <w:abstractNumId w:val="34"/>
  </w:num>
  <w:num w:numId="6">
    <w:abstractNumId w:val="2"/>
  </w:num>
  <w:num w:numId="7">
    <w:abstractNumId w:val="36"/>
  </w:num>
  <w:num w:numId="8">
    <w:abstractNumId w:val="32"/>
  </w:num>
  <w:num w:numId="9">
    <w:abstractNumId w:val="7"/>
  </w:num>
  <w:num w:numId="10">
    <w:abstractNumId w:val="3"/>
  </w:num>
  <w:num w:numId="11">
    <w:abstractNumId w:val="17"/>
  </w:num>
  <w:num w:numId="12">
    <w:abstractNumId w:val="35"/>
  </w:num>
  <w:num w:numId="13">
    <w:abstractNumId w:val="11"/>
  </w:num>
  <w:num w:numId="14">
    <w:abstractNumId w:val="13"/>
  </w:num>
  <w:num w:numId="15">
    <w:abstractNumId w:val="26"/>
  </w:num>
  <w:num w:numId="16">
    <w:abstractNumId w:val="23"/>
  </w:num>
  <w:num w:numId="17">
    <w:abstractNumId w:val="30"/>
  </w:num>
  <w:num w:numId="18">
    <w:abstractNumId w:val="27"/>
  </w:num>
  <w:num w:numId="19">
    <w:abstractNumId w:val="10"/>
  </w:num>
  <w:num w:numId="20">
    <w:abstractNumId w:val="38"/>
  </w:num>
  <w:num w:numId="21">
    <w:abstractNumId w:val="6"/>
  </w:num>
  <w:num w:numId="22">
    <w:abstractNumId w:val="33"/>
  </w:num>
  <w:num w:numId="23">
    <w:abstractNumId w:val="21"/>
  </w:num>
  <w:num w:numId="24">
    <w:abstractNumId w:val="22"/>
  </w:num>
  <w:num w:numId="25">
    <w:abstractNumId w:val="20"/>
  </w:num>
  <w:num w:numId="26">
    <w:abstractNumId w:val="1"/>
  </w:num>
  <w:num w:numId="27">
    <w:abstractNumId w:val="24"/>
  </w:num>
  <w:num w:numId="28">
    <w:abstractNumId w:val="8"/>
  </w:num>
  <w:num w:numId="29">
    <w:abstractNumId w:val="15"/>
  </w:num>
  <w:num w:numId="30">
    <w:abstractNumId w:val="25"/>
  </w:num>
  <w:num w:numId="31">
    <w:abstractNumId w:val="39"/>
  </w:num>
  <w:num w:numId="32">
    <w:abstractNumId w:val="31"/>
  </w:num>
  <w:num w:numId="33">
    <w:abstractNumId w:val="5"/>
  </w:num>
  <w:num w:numId="34">
    <w:abstractNumId w:val="24"/>
  </w:num>
  <w:num w:numId="35">
    <w:abstractNumId w:val="24"/>
  </w:num>
  <w:num w:numId="36">
    <w:abstractNumId w:val="24"/>
  </w:num>
  <w:num w:numId="37">
    <w:abstractNumId w:val="0"/>
  </w:num>
  <w:num w:numId="38">
    <w:abstractNumId w:val="4"/>
  </w:num>
  <w:num w:numId="39">
    <w:abstractNumId w:val="37"/>
  </w:num>
  <w:num w:numId="40">
    <w:abstractNumId w:val="12"/>
  </w:num>
  <w:num w:numId="41">
    <w:abstractNumId w:val="29"/>
  </w:num>
  <w:num w:numId="42">
    <w:abstractNumId w:val="14"/>
  </w:num>
  <w:num w:numId="43">
    <w:abstractNumId w:val="24"/>
  </w:num>
  <w:num w:numId="44">
    <w:abstractNumId w:val="24"/>
    <w:lvlOverride w:ilvl="0">
      <w:startOverride w:val="12"/>
    </w:lvlOverride>
  </w:num>
  <w:num w:numId="45">
    <w:abstractNumId w:val="24"/>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BD"/>
    <w:rsid w:val="000007C0"/>
    <w:rsid w:val="00002BD3"/>
    <w:rsid w:val="000064E3"/>
    <w:rsid w:val="00011D3C"/>
    <w:rsid w:val="00013326"/>
    <w:rsid w:val="000134F0"/>
    <w:rsid w:val="00016129"/>
    <w:rsid w:val="00024C7A"/>
    <w:rsid w:val="000307F3"/>
    <w:rsid w:val="00031AB3"/>
    <w:rsid w:val="00033688"/>
    <w:rsid w:val="00037B8B"/>
    <w:rsid w:val="000415FC"/>
    <w:rsid w:val="00046861"/>
    <w:rsid w:val="000470AC"/>
    <w:rsid w:val="00051EA9"/>
    <w:rsid w:val="00061B90"/>
    <w:rsid w:val="000633D7"/>
    <w:rsid w:val="000665AD"/>
    <w:rsid w:val="00081F88"/>
    <w:rsid w:val="0008292B"/>
    <w:rsid w:val="00082A25"/>
    <w:rsid w:val="00082FF2"/>
    <w:rsid w:val="00083973"/>
    <w:rsid w:val="000843A7"/>
    <w:rsid w:val="0008491E"/>
    <w:rsid w:val="0008650A"/>
    <w:rsid w:val="0009368A"/>
    <w:rsid w:val="000A2ABE"/>
    <w:rsid w:val="000A2CBA"/>
    <w:rsid w:val="000A44D5"/>
    <w:rsid w:val="000A4850"/>
    <w:rsid w:val="000A5F1F"/>
    <w:rsid w:val="000A6C4B"/>
    <w:rsid w:val="000A6EBB"/>
    <w:rsid w:val="000B042D"/>
    <w:rsid w:val="000B6089"/>
    <w:rsid w:val="000B6DBA"/>
    <w:rsid w:val="000C4DD1"/>
    <w:rsid w:val="000C7531"/>
    <w:rsid w:val="000D09C4"/>
    <w:rsid w:val="000D1740"/>
    <w:rsid w:val="000D611A"/>
    <w:rsid w:val="000D63E9"/>
    <w:rsid w:val="000E2893"/>
    <w:rsid w:val="000E4533"/>
    <w:rsid w:val="000E7E5A"/>
    <w:rsid w:val="000F3CED"/>
    <w:rsid w:val="000F51F8"/>
    <w:rsid w:val="000F5CAB"/>
    <w:rsid w:val="00100BD2"/>
    <w:rsid w:val="00101CD7"/>
    <w:rsid w:val="00102209"/>
    <w:rsid w:val="00103C28"/>
    <w:rsid w:val="001045E3"/>
    <w:rsid w:val="00110A08"/>
    <w:rsid w:val="00113216"/>
    <w:rsid w:val="00114D02"/>
    <w:rsid w:val="0011549E"/>
    <w:rsid w:val="00116330"/>
    <w:rsid w:val="001172B3"/>
    <w:rsid w:val="00120B3A"/>
    <w:rsid w:val="0012185A"/>
    <w:rsid w:val="00121881"/>
    <w:rsid w:val="00121B5A"/>
    <w:rsid w:val="00122F06"/>
    <w:rsid w:val="00131421"/>
    <w:rsid w:val="0013188D"/>
    <w:rsid w:val="00132FFC"/>
    <w:rsid w:val="00133AC0"/>
    <w:rsid w:val="00134D2D"/>
    <w:rsid w:val="00136CDB"/>
    <w:rsid w:val="00137840"/>
    <w:rsid w:val="00141640"/>
    <w:rsid w:val="00144CD0"/>
    <w:rsid w:val="00146465"/>
    <w:rsid w:val="001500A3"/>
    <w:rsid w:val="001518EF"/>
    <w:rsid w:val="00155AF2"/>
    <w:rsid w:val="00157AEE"/>
    <w:rsid w:val="001614C9"/>
    <w:rsid w:val="00161CC0"/>
    <w:rsid w:val="00171570"/>
    <w:rsid w:val="001761F6"/>
    <w:rsid w:val="0017719F"/>
    <w:rsid w:val="00177C06"/>
    <w:rsid w:val="00180DDA"/>
    <w:rsid w:val="00184721"/>
    <w:rsid w:val="00186776"/>
    <w:rsid w:val="001876A0"/>
    <w:rsid w:val="0018772D"/>
    <w:rsid w:val="00191A43"/>
    <w:rsid w:val="00191EE6"/>
    <w:rsid w:val="0019215A"/>
    <w:rsid w:val="001938C4"/>
    <w:rsid w:val="00193A26"/>
    <w:rsid w:val="001A00A0"/>
    <w:rsid w:val="001A1322"/>
    <w:rsid w:val="001A2AD4"/>
    <w:rsid w:val="001A51C2"/>
    <w:rsid w:val="001B7BCB"/>
    <w:rsid w:val="001C1D42"/>
    <w:rsid w:val="001C4C8A"/>
    <w:rsid w:val="001C6E94"/>
    <w:rsid w:val="001D09D4"/>
    <w:rsid w:val="001D2F11"/>
    <w:rsid w:val="001D59B4"/>
    <w:rsid w:val="001D6033"/>
    <w:rsid w:val="001E2CE0"/>
    <w:rsid w:val="001E3D98"/>
    <w:rsid w:val="001E46B9"/>
    <w:rsid w:val="001E6B84"/>
    <w:rsid w:val="002007AB"/>
    <w:rsid w:val="002012D4"/>
    <w:rsid w:val="00205A22"/>
    <w:rsid w:val="00206CDE"/>
    <w:rsid w:val="00214AEB"/>
    <w:rsid w:val="00222178"/>
    <w:rsid w:val="00225955"/>
    <w:rsid w:val="00226267"/>
    <w:rsid w:val="00226A4F"/>
    <w:rsid w:val="00226F17"/>
    <w:rsid w:val="00227220"/>
    <w:rsid w:val="0022746A"/>
    <w:rsid w:val="002323C1"/>
    <w:rsid w:val="002339B7"/>
    <w:rsid w:val="00234A93"/>
    <w:rsid w:val="00243754"/>
    <w:rsid w:val="00256118"/>
    <w:rsid w:val="002569BD"/>
    <w:rsid w:val="00262964"/>
    <w:rsid w:val="00264C63"/>
    <w:rsid w:val="00275BDC"/>
    <w:rsid w:val="00276DA5"/>
    <w:rsid w:val="00276ECB"/>
    <w:rsid w:val="00285FD3"/>
    <w:rsid w:val="002864C2"/>
    <w:rsid w:val="00292346"/>
    <w:rsid w:val="00295193"/>
    <w:rsid w:val="00295625"/>
    <w:rsid w:val="002978E4"/>
    <w:rsid w:val="002A056E"/>
    <w:rsid w:val="002A1F68"/>
    <w:rsid w:val="002B408C"/>
    <w:rsid w:val="002B737A"/>
    <w:rsid w:val="002C1DC0"/>
    <w:rsid w:val="002C2A5E"/>
    <w:rsid w:val="002C7F93"/>
    <w:rsid w:val="002E0F61"/>
    <w:rsid w:val="002E4647"/>
    <w:rsid w:val="002E5367"/>
    <w:rsid w:val="002F023E"/>
    <w:rsid w:val="002F2416"/>
    <w:rsid w:val="002F2975"/>
    <w:rsid w:val="002F2C11"/>
    <w:rsid w:val="002F3A9F"/>
    <w:rsid w:val="002F442E"/>
    <w:rsid w:val="002F6453"/>
    <w:rsid w:val="002F6B60"/>
    <w:rsid w:val="00302697"/>
    <w:rsid w:val="00305ABC"/>
    <w:rsid w:val="00311F85"/>
    <w:rsid w:val="0031359B"/>
    <w:rsid w:val="00314371"/>
    <w:rsid w:val="003161EA"/>
    <w:rsid w:val="003177A2"/>
    <w:rsid w:val="00323B40"/>
    <w:rsid w:val="003278B0"/>
    <w:rsid w:val="00327CA3"/>
    <w:rsid w:val="00330561"/>
    <w:rsid w:val="0033206C"/>
    <w:rsid w:val="003324C0"/>
    <w:rsid w:val="00335984"/>
    <w:rsid w:val="0033626D"/>
    <w:rsid w:val="00337E68"/>
    <w:rsid w:val="00341935"/>
    <w:rsid w:val="00342C15"/>
    <w:rsid w:val="00342D3A"/>
    <w:rsid w:val="00344328"/>
    <w:rsid w:val="0034584B"/>
    <w:rsid w:val="0035008E"/>
    <w:rsid w:val="003553CA"/>
    <w:rsid w:val="00356D7A"/>
    <w:rsid w:val="00360A53"/>
    <w:rsid w:val="00362971"/>
    <w:rsid w:val="00364D71"/>
    <w:rsid w:val="003702B8"/>
    <w:rsid w:val="00374D6D"/>
    <w:rsid w:val="003765AB"/>
    <w:rsid w:val="0037788A"/>
    <w:rsid w:val="003818D7"/>
    <w:rsid w:val="00385A74"/>
    <w:rsid w:val="003927C3"/>
    <w:rsid w:val="00393E58"/>
    <w:rsid w:val="00394268"/>
    <w:rsid w:val="003978FE"/>
    <w:rsid w:val="003A40E2"/>
    <w:rsid w:val="003A4399"/>
    <w:rsid w:val="003A6245"/>
    <w:rsid w:val="003A6B81"/>
    <w:rsid w:val="003B4025"/>
    <w:rsid w:val="003B5645"/>
    <w:rsid w:val="003B657C"/>
    <w:rsid w:val="003C09DA"/>
    <w:rsid w:val="003C3C59"/>
    <w:rsid w:val="003C4DC7"/>
    <w:rsid w:val="003C4DEA"/>
    <w:rsid w:val="003D195C"/>
    <w:rsid w:val="003D744E"/>
    <w:rsid w:val="003D75A0"/>
    <w:rsid w:val="003E1D30"/>
    <w:rsid w:val="003E7583"/>
    <w:rsid w:val="003F19C5"/>
    <w:rsid w:val="00401F27"/>
    <w:rsid w:val="004038F6"/>
    <w:rsid w:val="0040494E"/>
    <w:rsid w:val="00404E7A"/>
    <w:rsid w:val="00415408"/>
    <w:rsid w:val="00415AC9"/>
    <w:rsid w:val="00421094"/>
    <w:rsid w:val="0042656A"/>
    <w:rsid w:val="004306DF"/>
    <w:rsid w:val="004319B2"/>
    <w:rsid w:val="00434353"/>
    <w:rsid w:val="00434795"/>
    <w:rsid w:val="00434CA6"/>
    <w:rsid w:val="004357BD"/>
    <w:rsid w:val="00436F0B"/>
    <w:rsid w:val="00437FB0"/>
    <w:rsid w:val="004417BD"/>
    <w:rsid w:val="00441F14"/>
    <w:rsid w:val="00445295"/>
    <w:rsid w:val="00447339"/>
    <w:rsid w:val="0045180C"/>
    <w:rsid w:val="0046196E"/>
    <w:rsid w:val="004638B1"/>
    <w:rsid w:val="00464FD5"/>
    <w:rsid w:val="00482C70"/>
    <w:rsid w:val="004849B3"/>
    <w:rsid w:val="00494C1C"/>
    <w:rsid w:val="00497B2D"/>
    <w:rsid w:val="00497E90"/>
    <w:rsid w:val="004A4331"/>
    <w:rsid w:val="004A722D"/>
    <w:rsid w:val="004B12B2"/>
    <w:rsid w:val="004B1744"/>
    <w:rsid w:val="004B1AEC"/>
    <w:rsid w:val="004B64A2"/>
    <w:rsid w:val="004C10CA"/>
    <w:rsid w:val="004C2874"/>
    <w:rsid w:val="004C36CD"/>
    <w:rsid w:val="004D06E5"/>
    <w:rsid w:val="004D569E"/>
    <w:rsid w:val="004D7F1A"/>
    <w:rsid w:val="004E2B5A"/>
    <w:rsid w:val="004F1715"/>
    <w:rsid w:val="004F3590"/>
    <w:rsid w:val="00502935"/>
    <w:rsid w:val="00504324"/>
    <w:rsid w:val="0051062B"/>
    <w:rsid w:val="0051158A"/>
    <w:rsid w:val="005115CF"/>
    <w:rsid w:val="00512628"/>
    <w:rsid w:val="005177C7"/>
    <w:rsid w:val="00525B58"/>
    <w:rsid w:val="00533BEC"/>
    <w:rsid w:val="00533F64"/>
    <w:rsid w:val="005345FB"/>
    <w:rsid w:val="00534B67"/>
    <w:rsid w:val="005368BF"/>
    <w:rsid w:val="00541D7A"/>
    <w:rsid w:val="005432B9"/>
    <w:rsid w:val="00544D07"/>
    <w:rsid w:val="0054611E"/>
    <w:rsid w:val="00547264"/>
    <w:rsid w:val="005715A2"/>
    <w:rsid w:val="00571D05"/>
    <w:rsid w:val="005730B7"/>
    <w:rsid w:val="005735A0"/>
    <w:rsid w:val="00573B14"/>
    <w:rsid w:val="00575311"/>
    <w:rsid w:val="00576B66"/>
    <w:rsid w:val="00576EAF"/>
    <w:rsid w:val="00577C73"/>
    <w:rsid w:val="005831F2"/>
    <w:rsid w:val="00585364"/>
    <w:rsid w:val="005858EF"/>
    <w:rsid w:val="005941E9"/>
    <w:rsid w:val="005953CF"/>
    <w:rsid w:val="005A5B0D"/>
    <w:rsid w:val="005A68A6"/>
    <w:rsid w:val="005B4F13"/>
    <w:rsid w:val="005C429B"/>
    <w:rsid w:val="005C6C26"/>
    <w:rsid w:val="005D5950"/>
    <w:rsid w:val="005E04FC"/>
    <w:rsid w:val="005F082A"/>
    <w:rsid w:val="005F103B"/>
    <w:rsid w:val="005F3708"/>
    <w:rsid w:val="005F375B"/>
    <w:rsid w:val="005F5505"/>
    <w:rsid w:val="005F7C3E"/>
    <w:rsid w:val="00604B7B"/>
    <w:rsid w:val="00607D1F"/>
    <w:rsid w:val="0061654A"/>
    <w:rsid w:val="00616823"/>
    <w:rsid w:val="006210BB"/>
    <w:rsid w:val="006210CD"/>
    <w:rsid w:val="00625473"/>
    <w:rsid w:val="006263AB"/>
    <w:rsid w:val="00630DAE"/>
    <w:rsid w:val="00633583"/>
    <w:rsid w:val="0064242A"/>
    <w:rsid w:val="0064637C"/>
    <w:rsid w:val="00646DB0"/>
    <w:rsid w:val="00654A5D"/>
    <w:rsid w:val="006551B2"/>
    <w:rsid w:val="0065681A"/>
    <w:rsid w:val="00660F2D"/>
    <w:rsid w:val="0066375D"/>
    <w:rsid w:val="00663F55"/>
    <w:rsid w:val="00664265"/>
    <w:rsid w:val="00665716"/>
    <w:rsid w:val="00670FCE"/>
    <w:rsid w:val="0067465C"/>
    <w:rsid w:val="006764E1"/>
    <w:rsid w:val="00680C46"/>
    <w:rsid w:val="00682549"/>
    <w:rsid w:val="006825D8"/>
    <w:rsid w:val="00693AA3"/>
    <w:rsid w:val="006A31C1"/>
    <w:rsid w:val="006B2C53"/>
    <w:rsid w:val="006B3E93"/>
    <w:rsid w:val="006B4199"/>
    <w:rsid w:val="006B740D"/>
    <w:rsid w:val="006B761C"/>
    <w:rsid w:val="006C0268"/>
    <w:rsid w:val="006C3224"/>
    <w:rsid w:val="006C455F"/>
    <w:rsid w:val="006C576F"/>
    <w:rsid w:val="006C7395"/>
    <w:rsid w:val="006D26D5"/>
    <w:rsid w:val="006D2E53"/>
    <w:rsid w:val="006D407E"/>
    <w:rsid w:val="006E0038"/>
    <w:rsid w:val="006E0830"/>
    <w:rsid w:val="006E3FC9"/>
    <w:rsid w:val="006E5073"/>
    <w:rsid w:val="006E5131"/>
    <w:rsid w:val="006E5AA6"/>
    <w:rsid w:val="006E7E09"/>
    <w:rsid w:val="00701066"/>
    <w:rsid w:val="00707481"/>
    <w:rsid w:val="00707A81"/>
    <w:rsid w:val="00710676"/>
    <w:rsid w:val="00712E73"/>
    <w:rsid w:val="00713FF2"/>
    <w:rsid w:val="007142A8"/>
    <w:rsid w:val="0071494E"/>
    <w:rsid w:val="00715CB5"/>
    <w:rsid w:val="00717B44"/>
    <w:rsid w:val="00725BDE"/>
    <w:rsid w:val="00730A3B"/>
    <w:rsid w:val="00734A35"/>
    <w:rsid w:val="00734C5C"/>
    <w:rsid w:val="00735594"/>
    <w:rsid w:val="00742A44"/>
    <w:rsid w:val="00747A9E"/>
    <w:rsid w:val="00747F53"/>
    <w:rsid w:val="00754414"/>
    <w:rsid w:val="00756F64"/>
    <w:rsid w:val="0075747B"/>
    <w:rsid w:val="00761F36"/>
    <w:rsid w:val="007666E0"/>
    <w:rsid w:val="00771C26"/>
    <w:rsid w:val="00774D9B"/>
    <w:rsid w:val="00777C61"/>
    <w:rsid w:val="0078067F"/>
    <w:rsid w:val="007809D6"/>
    <w:rsid w:val="00781550"/>
    <w:rsid w:val="007821F2"/>
    <w:rsid w:val="007842BA"/>
    <w:rsid w:val="00787120"/>
    <w:rsid w:val="00795CBC"/>
    <w:rsid w:val="007A0418"/>
    <w:rsid w:val="007A0F8C"/>
    <w:rsid w:val="007A5231"/>
    <w:rsid w:val="007B0212"/>
    <w:rsid w:val="007B3B06"/>
    <w:rsid w:val="007B6713"/>
    <w:rsid w:val="007B79F8"/>
    <w:rsid w:val="007C1166"/>
    <w:rsid w:val="007C1468"/>
    <w:rsid w:val="007C45CB"/>
    <w:rsid w:val="007C4EF9"/>
    <w:rsid w:val="007C5DB6"/>
    <w:rsid w:val="007D036E"/>
    <w:rsid w:val="007D150F"/>
    <w:rsid w:val="007D3EEE"/>
    <w:rsid w:val="007E4330"/>
    <w:rsid w:val="007E6768"/>
    <w:rsid w:val="007E6CB5"/>
    <w:rsid w:val="007E7253"/>
    <w:rsid w:val="007F1975"/>
    <w:rsid w:val="00807852"/>
    <w:rsid w:val="00807C55"/>
    <w:rsid w:val="00810FD5"/>
    <w:rsid w:val="00813DAA"/>
    <w:rsid w:val="008201CF"/>
    <w:rsid w:val="00820E0B"/>
    <w:rsid w:val="00831036"/>
    <w:rsid w:val="00833AFF"/>
    <w:rsid w:val="00835637"/>
    <w:rsid w:val="00836C51"/>
    <w:rsid w:val="00845EDC"/>
    <w:rsid w:val="00847840"/>
    <w:rsid w:val="00853C75"/>
    <w:rsid w:val="00856F65"/>
    <w:rsid w:val="00857CEC"/>
    <w:rsid w:val="00867AD7"/>
    <w:rsid w:val="00871CDE"/>
    <w:rsid w:val="00875E54"/>
    <w:rsid w:val="008770E4"/>
    <w:rsid w:val="008818BF"/>
    <w:rsid w:val="00881C72"/>
    <w:rsid w:val="00883906"/>
    <w:rsid w:val="00884122"/>
    <w:rsid w:val="008851FC"/>
    <w:rsid w:val="00886542"/>
    <w:rsid w:val="00892CC4"/>
    <w:rsid w:val="00892F6F"/>
    <w:rsid w:val="00893739"/>
    <w:rsid w:val="008A3277"/>
    <w:rsid w:val="008A59A5"/>
    <w:rsid w:val="008A6576"/>
    <w:rsid w:val="008B4FA0"/>
    <w:rsid w:val="008C268B"/>
    <w:rsid w:val="008C5321"/>
    <w:rsid w:val="008C5D9D"/>
    <w:rsid w:val="008C6CFF"/>
    <w:rsid w:val="008C7408"/>
    <w:rsid w:val="008D1909"/>
    <w:rsid w:val="008D371E"/>
    <w:rsid w:val="008D4771"/>
    <w:rsid w:val="008D6590"/>
    <w:rsid w:val="008E0A62"/>
    <w:rsid w:val="008E132E"/>
    <w:rsid w:val="008E1466"/>
    <w:rsid w:val="008E1B4C"/>
    <w:rsid w:val="008E2FE4"/>
    <w:rsid w:val="008E77B3"/>
    <w:rsid w:val="008F0E87"/>
    <w:rsid w:val="008F2C55"/>
    <w:rsid w:val="008F6724"/>
    <w:rsid w:val="00900B96"/>
    <w:rsid w:val="0090206E"/>
    <w:rsid w:val="009113BA"/>
    <w:rsid w:val="009126E1"/>
    <w:rsid w:val="00920620"/>
    <w:rsid w:val="00920CA0"/>
    <w:rsid w:val="0092605D"/>
    <w:rsid w:val="00926B99"/>
    <w:rsid w:val="00935E53"/>
    <w:rsid w:val="00940B57"/>
    <w:rsid w:val="0094450F"/>
    <w:rsid w:val="00944B5E"/>
    <w:rsid w:val="00947422"/>
    <w:rsid w:val="009541AE"/>
    <w:rsid w:val="009574FE"/>
    <w:rsid w:val="00961DE7"/>
    <w:rsid w:val="00964838"/>
    <w:rsid w:val="00971B67"/>
    <w:rsid w:val="00972F23"/>
    <w:rsid w:val="009764FB"/>
    <w:rsid w:val="00981FAC"/>
    <w:rsid w:val="00985769"/>
    <w:rsid w:val="00986082"/>
    <w:rsid w:val="00992DB9"/>
    <w:rsid w:val="00993446"/>
    <w:rsid w:val="00996534"/>
    <w:rsid w:val="009A09B8"/>
    <w:rsid w:val="009A11B5"/>
    <w:rsid w:val="009A12B0"/>
    <w:rsid w:val="009A303A"/>
    <w:rsid w:val="009A5F19"/>
    <w:rsid w:val="009A7B0F"/>
    <w:rsid w:val="009B16D4"/>
    <w:rsid w:val="009B7C9D"/>
    <w:rsid w:val="009C140E"/>
    <w:rsid w:val="009D5604"/>
    <w:rsid w:val="009D5C6B"/>
    <w:rsid w:val="009E0270"/>
    <w:rsid w:val="009E156C"/>
    <w:rsid w:val="009F1E62"/>
    <w:rsid w:val="009F3E2C"/>
    <w:rsid w:val="009F44B2"/>
    <w:rsid w:val="009F5B74"/>
    <w:rsid w:val="00A05075"/>
    <w:rsid w:val="00A13A49"/>
    <w:rsid w:val="00A16406"/>
    <w:rsid w:val="00A20044"/>
    <w:rsid w:val="00A22BBD"/>
    <w:rsid w:val="00A22E31"/>
    <w:rsid w:val="00A244EF"/>
    <w:rsid w:val="00A246B7"/>
    <w:rsid w:val="00A254C6"/>
    <w:rsid w:val="00A25D82"/>
    <w:rsid w:val="00A40FEE"/>
    <w:rsid w:val="00A4186A"/>
    <w:rsid w:val="00A42A34"/>
    <w:rsid w:val="00A54C62"/>
    <w:rsid w:val="00A55EA8"/>
    <w:rsid w:val="00A63E1B"/>
    <w:rsid w:val="00A6653E"/>
    <w:rsid w:val="00A70DAB"/>
    <w:rsid w:val="00A863CA"/>
    <w:rsid w:val="00A93E36"/>
    <w:rsid w:val="00A94600"/>
    <w:rsid w:val="00A973C9"/>
    <w:rsid w:val="00AA0F07"/>
    <w:rsid w:val="00AA14DF"/>
    <w:rsid w:val="00AA489A"/>
    <w:rsid w:val="00AA5DA3"/>
    <w:rsid w:val="00AA7FBB"/>
    <w:rsid w:val="00AB34A7"/>
    <w:rsid w:val="00AB36B7"/>
    <w:rsid w:val="00AC0003"/>
    <w:rsid w:val="00AC0DFB"/>
    <w:rsid w:val="00AC246F"/>
    <w:rsid w:val="00AC480A"/>
    <w:rsid w:val="00AC4A6D"/>
    <w:rsid w:val="00AC7B93"/>
    <w:rsid w:val="00AD3E4C"/>
    <w:rsid w:val="00AD51F4"/>
    <w:rsid w:val="00AD5EFB"/>
    <w:rsid w:val="00AE36AF"/>
    <w:rsid w:val="00AE70AF"/>
    <w:rsid w:val="00AF152B"/>
    <w:rsid w:val="00AF2E09"/>
    <w:rsid w:val="00AF4267"/>
    <w:rsid w:val="00AF430C"/>
    <w:rsid w:val="00AF4AD5"/>
    <w:rsid w:val="00AF652F"/>
    <w:rsid w:val="00B00C53"/>
    <w:rsid w:val="00B0176C"/>
    <w:rsid w:val="00B02428"/>
    <w:rsid w:val="00B037CD"/>
    <w:rsid w:val="00B05D91"/>
    <w:rsid w:val="00B0629D"/>
    <w:rsid w:val="00B07DAC"/>
    <w:rsid w:val="00B113C7"/>
    <w:rsid w:val="00B12385"/>
    <w:rsid w:val="00B12A9F"/>
    <w:rsid w:val="00B175BD"/>
    <w:rsid w:val="00B20477"/>
    <w:rsid w:val="00B22FA4"/>
    <w:rsid w:val="00B30B29"/>
    <w:rsid w:val="00B325EC"/>
    <w:rsid w:val="00B3357C"/>
    <w:rsid w:val="00B3594D"/>
    <w:rsid w:val="00B378E9"/>
    <w:rsid w:val="00B37D8A"/>
    <w:rsid w:val="00B50ECB"/>
    <w:rsid w:val="00B51890"/>
    <w:rsid w:val="00B52012"/>
    <w:rsid w:val="00B52AF8"/>
    <w:rsid w:val="00B53699"/>
    <w:rsid w:val="00B53ACF"/>
    <w:rsid w:val="00B557BC"/>
    <w:rsid w:val="00B65809"/>
    <w:rsid w:val="00B710BB"/>
    <w:rsid w:val="00B71629"/>
    <w:rsid w:val="00B7652D"/>
    <w:rsid w:val="00B82B20"/>
    <w:rsid w:val="00B850B4"/>
    <w:rsid w:val="00B85613"/>
    <w:rsid w:val="00B93005"/>
    <w:rsid w:val="00B939A5"/>
    <w:rsid w:val="00B96271"/>
    <w:rsid w:val="00B96F17"/>
    <w:rsid w:val="00B978F7"/>
    <w:rsid w:val="00BA035A"/>
    <w:rsid w:val="00BA6D0F"/>
    <w:rsid w:val="00BB1081"/>
    <w:rsid w:val="00BB69B6"/>
    <w:rsid w:val="00BC3693"/>
    <w:rsid w:val="00BC3AD6"/>
    <w:rsid w:val="00BC47EA"/>
    <w:rsid w:val="00BC57DA"/>
    <w:rsid w:val="00BC6EA7"/>
    <w:rsid w:val="00BD0536"/>
    <w:rsid w:val="00BD11E6"/>
    <w:rsid w:val="00BD18AB"/>
    <w:rsid w:val="00BE0905"/>
    <w:rsid w:val="00BE1EA5"/>
    <w:rsid w:val="00BE237B"/>
    <w:rsid w:val="00BE2997"/>
    <w:rsid w:val="00BE31F8"/>
    <w:rsid w:val="00BE3944"/>
    <w:rsid w:val="00BE4EE9"/>
    <w:rsid w:val="00BF0515"/>
    <w:rsid w:val="00BF285B"/>
    <w:rsid w:val="00BF3AB6"/>
    <w:rsid w:val="00BF4B3D"/>
    <w:rsid w:val="00C01926"/>
    <w:rsid w:val="00C04186"/>
    <w:rsid w:val="00C075AC"/>
    <w:rsid w:val="00C10D2D"/>
    <w:rsid w:val="00C129F6"/>
    <w:rsid w:val="00C15B05"/>
    <w:rsid w:val="00C17826"/>
    <w:rsid w:val="00C203C6"/>
    <w:rsid w:val="00C20A0C"/>
    <w:rsid w:val="00C322C1"/>
    <w:rsid w:val="00C379E7"/>
    <w:rsid w:val="00C41EAA"/>
    <w:rsid w:val="00C42E64"/>
    <w:rsid w:val="00C57A93"/>
    <w:rsid w:val="00C60320"/>
    <w:rsid w:val="00C66746"/>
    <w:rsid w:val="00C70223"/>
    <w:rsid w:val="00C74132"/>
    <w:rsid w:val="00C74726"/>
    <w:rsid w:val="00C774E7"/>
    <w:rsid w:val="00C82533"/>
    <w:rsid w:val="00C82C62"/>
    <w:rsid w:val="00CA58DA"/>
    <w:rsid w:val="00CA6293"/>
    <w:rsid w:val="00CB425A"/>
    <w:rsid w:val="00CB6789"/>
    <w:rsid w:val="00CC046F"/>
    <w:rsid w:val="00CC0718"/>
    <w:rsid w:val="00CC6FF8"/>
    <w:rsid w:val="00CD0CE0"/>
    <w:rsid w:val="00CD4728"/>
    <w:rsid w:val="00CD6FFF"/>
    <w:rsid w:val="00CE46EA"/>
    <w:rsid w:val="00CF6E98"/>
    <w:rsid w:val="00CF6EFD"/>
    <w:rsid w:val="00CF7F35"/>
    <w:rsid w:val="00D00DA1"/>
    <w:rsid w:val="00D018A5"/>
    <w:rsid w:val="00D106FC"/>
    <w:rsid w:val="00D116E0"/>
    <w:rsid w:val="00D121CA"/>
    <w:rsid w:val="00D136B7"/>
    <w:rsid w:val="00D15727"/>
    <w:rsid w:val="00D170B0"/>
    <w:rsid w:val="00D20A56"/>
    <w:rsid w:val="00D20F28"/>
    <w:rsid w:val="00D2602D"/>
    <w:rsid w:val="00D26240"/>
    <w:rsid w:val="00D31353"/>
    <w:rsid w:val="00D31942"/>
    <w:rsid w:val="00D3413A"/>
    <w:rsid w:val="00D34AA9"/>
    <w:rsid w:val="00D34CF2"/>
    <w:rsid w:val="00D40A9C"/>
    <w:rsid w:val="00D41277"/>
    <w:rsid w:val="00D4134C"/>
    <w:rsid w:val="00D4322E"/>
    <w:rsid w:val="00D474CB"/>
    <w:rsid w:val="00D52F54"/>
    <w:rsid w:val="00D539F8"/>
    <w:rsid w:val="00D54506"/>
    <w:rsid w:val="00D5741F"/>
    <w:rsid w:val="00D60DC0"/>
    <w:rsid w:val="00D60E1D"/>
    <w:rsid w:val="00D6504C"/>
    <w:rsid w:val="00D71FB3"/>
    <w:rsid w:val="00D72944"/>
    <w:rsid w:val="00D752F2"/>
    <w:rsid w:val="00D80289"/>
    <w:rsid w:val="00D81647"/>
    <w:rsid w:val="00D8245A"/>
    <w:rsid w:val="00D85055"/>
    <w:rsid w:val="00D86EE6"/>
    <w:rsid w:val="00D876B6"/>
    <w:rsid w:val="00D94BC1"/>
    <w:rsid w:val="00DA1B5C"/>
    <w:rsid w:val="00DA2FD6"/>
    <w:rsid w:val="00DA36DB"/>
    <w:rsid w:val="00DB1656"/>
    <w:rsid w:val="00DB7215"/>
    <w:rsid w:val="00DC5203"/>
    <w:rsid w:val="00DC6A5C"/>
    <w:rsid w:val="00DC7C5E"/>
    <w:rsid w:val="00DD0B72"/>
    <w:rsid w:val="00DD2BD6"/>
    <w:rsid w:val="00DD39F0"/>
    <w:rsid w:val="00DD512D"/>
    <w:rsid w:val="00DD57D0"/>
    <w:rsid w:val="00DD5D9E"/>
    <w:rsid w:val="00DD6C54"/>
    <w:rsid w:val="00DD7B99"/>
    <w:rsid w:val="00DE5C4C"/>
    <w:rsid w:val="00DE5FD8"/>
    <w:rsid w:val="00DF0A21"/>
    <w:rsid w:val="00DF1D63"/>
    <w:rsid w:val="00DF462A"/>
    <w:rsid w:val="00E02AB2"/>
    <w:rsid w:val="00E03D75"/>
    <w:rsid w:val="00E04ED2"/>
    <w:rsid w:val="00E077A7"/>
    <w:rsid w:val="00E15DEE"/>
    <w:rsid w:val="00E21319"/>
    <w:rsid w:val="00E21736"/>
    <w:rsid w:val="00E235E9"/>
    <w:rsid w:val="00E3421B"/>
    <w:rsid w:val="00E36F41"/>
    <w:rsid w:val="00E411C3"/>
    <w:rsid w:val="00E452FF"/>
    <w:rsid w:val="00E51513"/>
    <w:rsid w:val="00E61D38"/>
    <w:rsid w:val="00E626AA"/>
    <w:rsid w:val="00E64DE1"/>
    <w:rsid w:val="00E66533"/>
    <w:rsid w:val="00E6792B"/>
    <w:rsid w:val="00E70300"/>
    <w:rsid w:val="00E72521"/>
    <w:rsid w:val="00E761C7"/>
    <w:rsid w:val="00E768B7"/>
    <w:rsid w:val="00E81BE4"/>
    <w:rsid w:val="00E86F97"/>
    <w:rsid w:val="00E8753A"/>
    <w:rsid w:val="00E91AA8"/>
    <w:rsid w:val="00EA02E2"/>
    <w:rsid w:val="00EA142B"/>
    <w:rsid w:val="00EA2D93"/>
    <w:rsid w:val="00EA45A1"/>
    <w:rsid w:val="00EA6483"/>
    <w:rsid w:val="00EB57D3"/>
    <w:rsid w:val="00EB6EB0"/>
    <w:rsid w:val="00EC4108"/>
    <w:rsid w:val="00EC6794"/>
    <w:rsid w:val="00ED25DC"/>
    <w:rsid w:val="00ED3331"/>
    <w:rsid w:val="00EE7042"/>
    <w:rsid w:val="00F00C2C"/>
    <w:rsid w:val="00F14628"/>
    <w:rsid w:val="00F1778C"/>
    <w:rsid w:val="00F20CC5"/>
    <w:rsid w:val="00F2214C"/>
    <w:rsid w:val="00F223B2"/>
    <w:rsid w:val="00F25F8B"/>
    <w:rsid w:val="00F26310"/>
    <w:rsid w:val="00F3390A"/>
    <w:rsid w:val="00F33C54"/>
    <w:rsid w:val="00F366CD"/>
    <w:rsid w:val="00F40733"/>
    <w:rsid w:val="00F409B6"/>
    <w:rsid w:val="00F4302C"/>
    <w:rsid w:val="00F45DC1"/>
    <w:rsid w:val="00F46872"/>
    <w:rsid w:val="00F47347"/>
    <w:rsid w:val="00F50978"/>
    <w:rsid w:val="00F52918"/>
    <w:rsid w:val="00F53002"/>
    <w:rsid w:val="00F53849"/>
    <w:rsid w:val="00F54E0B"/>
    <w:rsid w:val="00F60EA7"/>
    <w:rsid w:val="00F612F5"/>
    <w:rsid w:val="00F63887"/>
    <w:rsid w:val="00F6415B"/>
    <w:rsid w:val="00F716CE"/>
    <w:rsid w:val="00F74F73"/>
    <w:rsid w:val="00F755D5"/>
    <w:rsid w:val="00F9229F"/>
    <w:rsid w:val="00F948F6"/>
    <w:rsid w:val="00F95859"/>
    <w:rsid w:val="00FA0123"/>
    <w:rsid w:val="00FA5D9C"/>
    <w:rsid w:val="00FB7167"/>
    <w:rsid w:val="00FC0B14"/>
    <w:rsid w:val="00FC4920"/>
    <w:rsid w:val="00FC7B68"/>
    <w:rsid w:val="00FD0BBD"/>
    <w:rsid w:val="00FD1843"/>
    <w:rsid w:val="00FD3608"/>
    <w:rsid w:val="00FE30DC"/>
    <w:rsid w:val="00FE6B0E"/>
    <w:rsid w:val="00FE6D6B"/>
    <w:rsid w:val="00FF05C3"/>
    <w:rsid w:val="00FF0D9F"/>
    <w:rsid w:val="00FF1D3F"/>
    <w:rsid w:val="00FF74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89C6958"/>
  <w15:chartTrackingRefBased/>
  <w15:docId w15:val="{E7FD5313-D2D5-474F-8AAD-56EF2C46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Text"/>
    <w:qFormat/>
    <w:rsid w:val="00E81BE4"/>
    <w:pPr>
      <w:spacing w:before="120" w:after="120" w:line="288" w:lineRule="auto"/>
    </w:pPr>
    <w:rPr>
      <w:rFonts w:ascii="Calibri" w:hAnsi="Calibri"/>
      <w:sz w:val="22"/>
      <w:szCs w:val="24"/>
    </w:rPr>
  </w:style>
  <w:style w:type="paragraph" w:styleId="berschrift1">
    <w:name w:val="heading 1"/>
    <w:basedOn w:val="Standard"/>
    <w:next w:val="Standard"/>
    <w:rsid w:val="004357BD"/>
    <w:pPr>
      <w:keepNext/>
      <w:numPr>
        <w:numId w:val="23"/>
      </w:numPr>
      <w:spacing w:before="240" w:after="60"/>
      <w:outlineLvl w:val="0"/>
    </w:pPr>
    <w:rPr>
      <w:rFonts w:ascii="Arial" w:hAnsi="Arial"/>
      <w:b/>
      <w:kern w:val="28"/>
      <w:sz w:val="28"/>
      <w:szCs w:val="20"/>
    </w:rPr>
  </w:style>
  <w:style w:type="paragraph" w:styleId="berschrift2">
    <w:name w:val="heading 2"/>
    <w:basedOn w:val="Standard"/>
    <w:next w:val="Standard"/>
    <w:link w:val="berschrift2Zchn"/>
    <w:uiPriority w:val="9"/>
    <w:semiHidden/>
    <w:unhideWhenUsed/>
    <w:qFormat/>
    <w:rsid w:val="00F53849"/>
    <w:pPr>
      <w:keepNext/>
      <w:numPr>
        <w:ilvl w:val="1"/>
        <w:numId w:val="23"/>
      </w:numPr>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F53849"/>
    <w:pPr>
      <w:keepNext/>
      <w:numPr>
        <w:ilvl w:val="2"/>
        <w:numId w:val="23"/>
      </w:numPr>
      <w:spacing w:before="240" w:after="60"/>
      <w:outlineLvl w:val="2"/>
    </w:pPr>
    <w:rPr>
      <w:rFonts w:ascii="Cambria" w:hAnsi="Cambria"/>
      <w:b/>
      <w:bCs/>
      <w:sz w:val="26"/>
      <w:szCs w:val="26"/>
    </w:rPr>
  </w:style>
  <w:style w:type="paragraph" w:styleId="berschrift4">
    <w:name w:val="heading 4"/>
    <w:basedOn w:val="Standard"/>
    <w:next w:val="Standard"/>
    <w:link w:val="berschrift4Zchn"/>
    <w:unhideWhenUsed/>
    <w:rsid w:val="00F53849"/>
    <w:pPr>
      <w:keepNext/>
      <w:numPr>
        <w:ilvl w:val="3"/>
        <w:numId w:val="23"/>
      </w:numPr>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F53849"/>
    <w:pPr>
      <w:numPr>
        <w:ilvl w:val="4"/>
        <w:numId w:val="23"/>
      </w:num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F53849"/>
    <w:pPr>
      <w:numPr>
        <w:ilvl w:val="5"/>
        <w:numId w:val="23"/>
      </w:numPr>
      <w:spacing w:before="240" w:after="60"/>
      <w:outlineLvl w:val="5"/>
    </w:pPr>
    <w:rPr>
      <w:b/>
      <w:bCs/>
      <w:szCs w:val="22"/>
    </w:rPr>
  </w:style>
  <w:style w:type="paragraph" w:styleId="berschrift7">
    <w:name w:val="heading 7"/>
    <w:basedOn w:val="Standard"/>
    <w:next w:val="Standard"/>
    <w:link w:val="berschrift7Zchn"/>
    <w:uiPriority w:val="9"/>
    <w:semiHidden/>
    <w:unhideWhenUsed/>
    <w:qFormat/>
    <w:rsid w:val="00F53849"/>
    <w:pPr>
      <w:numPr>
        <w:ilvl w:val="6"/>
        <w:numId w:val="23"/>
      </w:numPr>
      <w:spacing w:before="240" w:after="60"/>
      <w:outlineLvl w:val="6"/>
    </w:pPr>
    <w:rPr>
      <w:sz w:val="24"/>
    </w:rPr>
  </w:style>
  <w:style w:type="paragraph" w:styleId="berschrift8">
    <w:name w:val="heading 8"/>
    <w:basedOn w:val="Standard"/>
    <w:next w:val="Standard"/>
    <w:link w:val="berschrift8Zchn"/>
    <w:uiPriority w:val="9"/>
    <w:semiHidden/>
    <w:unhideWhenUsed/>
    <w:qFormat/>
    <w:rsid w:val="00F53849"/>
    <w:pPr>
      <w:numPr>
        <w:ilvl w:val="7"/>
        <w:numId w:val="23"/>
      </w:numPr>
      <w:spacing w:before="240" w:after="60"/>
      <w:outlineLvl w:val="7"/>
    </w:pPr>
    <w:rPr>
      <w:i/>
      <w:iCs/>
      <w:sz w:val="24"/>
    </w:rPr>
  </w:style>
  <w:style w:type="paragraph" w:styleId="berschrift9">
    <w:name w:val="heading 9"/>
    <w:basedOn w:val="Standard"/>
    <w:next w:val="Standard"/>
    <w:rsid w:val="003A40E2"/>
    <w:pPr>
      <w:numPr>
        <w:ilvl w:val="8"/>
        <w:numId w:val="2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rsid w:val="00CE46EA"/>
    <w:rPr>
      <w:rFonts w:ascii="Arial" w:hAnsi="Arial"/>
      <w:b/>
      <w:bCs/>
      <w:i/>
      <w:iCs/>
    </w:rPr>
  </w:style>
  <w:style w:type="paragraph" w:styleId="Kopfzeile">
    <w:name w:val="header"/>
    <w:basedOn w:val="Standard"/>
    <w:link w:val="KopfzeileZchn"/>
    <w:rsid w:val="004357BD"/>
    <w:pPr>
      <w:tabs>
        <w:tab w:val="center" w:pos="4536"/>
        <w:tab w:val="right" w:pos="9072"/>
      </w:tabs>
    </w:pPr>
  </w:style>
  <w:style w:type="paragraph" w:styleId="Fuzeile">
    <w:name w:val="footer"/>
    <w:basedOn w:val="Standard"/>
    <w:rsid w:val="00C74132"/>
    <w:pPr>
      <w:tabs>
        <w:tab w:val="center" w:pos="4536"/>
        <w:tab w:val="right" w:pos="9072"/>
      </w:tabs>
    </w:pPr>
    <w:rPr>
      <w:sz w:val="18"/>
    </w:rPr>
  </w:style>
  <w:style w:type="character" w:styleId="Seitenzahl">
    <w:name w:val="page number"/>
    <w:basedOn w:val="Absatz-Standardschriftart"/>
    <w:rsid w:val="004357BD"/>
  </w:style>
  <w:style w:type="paragraph" w:customStyle="1" w:styleId="Standard1">
    <w:name w:val="Standard1"/>
    <w:basedOn w:val="Standard"/>
    <w:rsid w:val="004357BD"/>
    <w:pPr>
      <w:ind w:left="993"/>
    </w:pPr>
    <w:rPr>
      <w:szCs w:val="20"/>
    </w:rPr>
  </w:style>
  <w:style w:type="table" w:customStyle="1" w:styleId="Tabellengitternetz">
    <w:name w:val="Tabellengitternetz"/>
    <w:basedOn w:val="NormaleTabelle"/>
    <w:rsid w:val="00435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
    <w:name w:val="Aufzählung"/>
    <w:basedOn w:val="Standard"/>
    <w:qFormat/>
    <w:rsid w:val="00082FF2"/>
    <w:pPr>
      <w:numPr>
        <w:numId w:val="31"/>
      </w:numPr>
      <w:spacing w:before="0" w:after="60" w:line="240" w:lineRule="auto"/>
      <w:ind w:left="284" w:hanging="284"/>
      <w:jc w:val="both"/>
    </w:pPr>
    <w:rPr>
      <w:sz w:val="20"/>
      <w:szCs w:val="20"/>
    </w:rPr>
  </w:style>
  <w:style w:type="paragraph" w:styleId="Sprechblasentext">
    <w:name w:val="Balloon Text"/>
    <w:basedOn w:val="Standard"/>
    <w:semiHidden/>
    <w:rsid w:val="007D150F"/>
    <w:rPr>
      <w:rFonts w:ascii="Tahoma" w:hAnsi="Tahoma" w:cs="Tahoma"/>
      <w:sz w:val="16"/>
      <w:szCs w:val="16"/>
    </w:rPr>
  </w:style>
  <w:style w:type="paragraph" w:styleId="Funotentext">
    <w:name w:val="footnote text"/>
    <w:basedOn w:val="Standard"/>
    <w:semiHidden/>
    <w:rsid w:val="009541AE"/>
    <w:rPr>
      <w:sz w:val="20"/>
      <w:szCs w:val="20"/>
    </w:rPr>
  </w:style>
  <w:style w:type="character" w:styleId="Funotenzeichen">
    <w:name w:val="footnote reference"/>
    <w:semiHidden/>
    <w:rsid w:val="009541AE"/>
    <w:rPr>
      <w:vertAlign w:val="superscript"/>
    </w:rPr>
  </w:style>
  <w:style w:type="character" w:styleId="Kommentarzeichen">
    <w:name w:val="annotation reference"/>
    <w:semiHidden/>
    <w:rsid w:val="00B3594D"/>
    <w:rPr>
      <w:sz w:val="16"/>
      <w:szCs w:val="16"/>
    </w:rPr>
  </w:style>
  <w:style w:type="paragraph" w:styleId="Kommentartext">
    <w:name w:val="annotation text"/>
    <w:basedOn w:val="Standard"/>
    <w:semiHidden/>
    <w:rsid w:val="00B3594D"/>
    <w:rPr>
      <w:sz w:val="20"/>
      <w:szCs w:val="20"/>
    </w:rPr>
  </w:style>
  <w:style w:type="paragraph" w:styleId="Kommentarthema">
    <w:name w:val="annotation subject"/>
    <w:basedOn w:val="Kommentartext"/>
    <w:next w:val="Kommentartext"/>
    <w:semiHidden/>
    <w:rsid w:val="00B3594D"/>
    <w:rPr>
      <w:b/>
      <w:bCs/>
    </w:rPr>
  </w:style>
  <w:style w:type="paragraph" w:customStyle="1" w:styleId="CarcterCarcterChar">
    <w:name w:val="Carácter Carácter Char"/>
    <w:basedOn w:val="Standard"/>
    <w:next w:val="Standard"/>
    <w:rsid w:val="00E6792B"/>
    <w:pPr>
      <w:spacing w:after="160" w:line="240" w:lineRule="exact"/>
    </w:pPr>
    <w:rPr>
      <w:rFonts w:ascii="Tahoma" w:hAnsi="Tahoma"/>
      <w:szCs w:val="20"/>
      <w:lang w:val="en-US" w:eastAsia="en-US"/>
    </w:rPr>
  </w:style>
  <w:style w:type="paragraph" w:customStyle="1" w:styleId="1">
    <w:name w:val="Ü 1"/>
    <w:basedOn w:val="Standard"/>
    <w:next w:val="Standard"/>
    <w:link w:val="1Zchn"/>
    <w:rsid w:val="00226267"/>
    <w:pPr>
      <w:keepNext/>
      <w:numPr>
        <w:numId w:val="27"/>
      </w:numPr>
      <w:spacing w:before="240" w:line="240" w:lineRule="auto"/>
      <w:outlineLvl w:val="0"/>
    </w:pPr>
    <w:rPr>
      <w:rFonts w:asciiTheme="minorHAnsi" w:hAnsiTheme="minorHAnsi"/>
      <w:b/>
      <w:kern w:val="28"/>
      <w:szCs w:val="22"/>
    </w:rPr>
  </w:style>
  <w:style w:type="character" w:customStyle="1" w:styleId="berschrift2Zchn">
    <w:name w:val="Überschrift 2 Zchn"/>
    <w:link w:val="berschrift2"/>
    <w:uiPriority w:val="9"/>
    <w:semiHidden/>
    <w:rsid w:val="00F53849"/>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F53849"/>
    <w:rPr>
      <w:rFonts w:ascii="Cambria" w:eastAsia="Times New Roman" w:hAnsi="Cambria" w:cs="Times New Roman"/>
      <w:b/>
      <w:bCs/>
      <w:sz w:val="26"/>
      <w:szCs w:val="26"/>
    </w:rPr>
  </w:style>
  <w:style w:type="character" w:customStyle="1" w:styleId="berschrift4Zchn">
    <w:name w:val="Überschrift 4 Zchn"/>
    <w:link w:val="berschrift4"/>
    <w:uiPriority w:val="9"/>
    <w:semiHidden/>
    <w:rsid w:val="00F53849"/>
    <w:rPr>
      <w:rFonts w:ascii="Calibri" w:eastAsia="Times New Roman" w:hAnsi="Calibri" w:cs="Times New Roman"/>
      <w:b/>
      <w:bCs/>
      <w:sz w:val="28"/>
      <w:szCs w:val="28"/>
    </w:rPr>
  </w:style>
  <w:style w:type="character" w:customStyle="1" w:styleId="berschrift5Zchn">
    <w:name w:val="Überschrift 5 Zchn"/>
    <w:link w:val="berschrift5"/>
    <w:uiPriority w:val="9"/>
    <w:semiHidden/>
    <w:rsid w:val="00F53849"/>
    <w:rPr>
      <w:rFonts w:ascii="Calibri" w:eastAsia="Times New Roman" w:hAnsi="Calibri" w:cs="Times New Roman"/>
      <w:b/>
      <w:bCs/>
      <w:i/>
      <w:iCs/>
      <w:sz w:val="26"/>
      <w:szCs w:val="26"/>
    </w:rPr>
  </w:style>
  <w:style w:type="character" w:customStyle="1" w:styleId="berschrift6Zchn">
    <w:name w:val="Überschrift 6 Zchn"/>
    <w:link w:val="berschrift6"/>
    <w:uiPriority w:val="9"/>
    <w:semiHidden/>
    <w:rsid w:val="00F53849"/>
    <w:rPr>
      <w:rFonts w:ascii="Calibri" w:eastAsia="Times New Roman" w:hAnsi="Calibri" w:cs="Times New Roman"/>
      <w:b/>
      <w:bCs/>
      <w:sz w:val="22"/>
      <w:szCs w:val="22"/>
    </w:rPr>
  </w:style>
  <w:style w:type="character" w:customStyle="1" w:styleId="berschrift7Zchn">
    <w:name w:val="Überschrift 7 Zchn"/>
    <w:link w:val="berschrift7"/>
    <w:uiPriority w:val="9"/>
    <w:semiHidden/>
    <w:rsid w:val="00F53849"/>
    <w:rPr>
      <w:rFonts w:ascii="Calibri" w:eastAsia="Times New Roman" w:hAnsi="Calibri" w:cs="Times New Roman"/>
      <w:sz w:val="24"/>
      <w:szCs w:val="24"/>
    </w:rPr>
  </w:style>
  <w:style w:type="character" w:customStyle="1" w:styleId="berschrift8Zchn">
    <w:name w:val="Überschrift 8 Zchn"/>
    <w:link w:val="berschrift8"/>
    <w:uiPriority w:val="9"/>
    <w:semiHidden/>
    <w:rsid w:val="00F53849"/>
    <w:rPr>
      <w:rFonts w:ascii="Calibri" w:eastAsia="Times New Roman" w:hAnsi="Calibri" w:cs="Times New Roman"/>
      <w:i/>
      <w:iCs/>
      <w:sz w:val="24"/>
      <w:szCs w:val="24"/>
    </w:rPr>
  </w:style>
  <w:style w:type="paragraph" w:customStyle="1" w:styleId="2">
    <w:name w:val="Ü 2"/>
    <w:basedOn w:val="1"/>
    <w:next w:val="Standard"/>
    <w:rsid w:val="00A254C6"/>
    <w:pPr>
      <w:numPr>
        <w:ilvl w:val="1"/>
      </w:numPr>
      <w:spacing w:before="0" w:after="0"/>
      <w:ind w:left="0" w:firstLine="0"/>
      <w:outlineLvl w:val="1"/>
    </w:pPr>
    <w:rPr>
      <w:sz w:val="18"/>
      <w:szCs w:val="18"/>
    </w:rPr>
  </w:style>
  <w:style w:type="paragraph" w:customStyle="1" w:styleId="3">
    <w:name w:val="Ü 3"/>
    <w:basedOn w:val="1"/>
    <w:next w:val="Standard"/>
    <w:rsid w:val="00D2602D"/>
    <w:pPr>
      <w:numPr>
        <w:ilvl w:val="2"/>
      </w:numPr>
      <w:outlineLvl w:val="2"/>
    </w:pPr>
  </w:style>
  <w:style w:type="paragraph" w:customStyle="1" w:styleId="4">
    <w:name w:val="Ü 4"/>
    <w:basedOn w:val="1"/>
    <w:next w:val="Standard"/>
    <w:rsid w:val="00D2602D"/>
    <w:pPr>
      <w:numPr>
        <w:ilvl w:val="3"/>
      </w:numPr>
      <w:tabs>
        <w:tab w:val="left" w:pos="851"/>
      </w:tabs>
      <w:outlineLvl w:val="3"/>
    </w:pPr>
    <w:rPr>
      <w:b w:val="0"/>
      <w:i/>
    </w:rPr>
  </w:style>
  <w:style w:type="paragraph" w:customStyle="1" w:styleId="StandardTabelleZustndig">
    <w:name w:val="Standard Tabelle_Zuständig"/>
    <w:basedOn w:val="Standard"/>
    <w:rsid w:val="00337E68"/>
    <w:pPr>
      <w:spacing w:line="240" w:lineRule="auto"/>
    </w:pPr>
    <w:rPr>
      <w:sz w:val="18"/>
    </w:rPr>
  </w:style>
  <w:style w:type="paragraph" w:customStyle="1" w:styleId="TitelQM">
    <w:name w:val="Titel QM"/>
    <w:basedOn w:val="Standard"/>
    <w:next w:val="Standard"/>
    <w:qFormat/>
    <w:rsid w:val="003C4DC7"/>
    <w:pPr>
      <w:spacing w:line="240" w:lineRule="auto"/>
      <w:jc w:val="center"/>
    </w:pPr>
    <w:rPr>
      <w:b/>
      <w:sz w:val="24"/>
    </w:rPr>
  </w:style>
  <w:style w:type="paragraph" w:styleId="Verzeichnis2">
    <w:name w:val="toc 2"/>
    <w:basedOn w:val="Standard"/>
    <w:next w:val="Standard"/>
    <w:autoRedefine/>
    <w:uiPriority w:val="39"/>
    <w:unhideWhenUsed/>
    <w:rsid w:val="00421094"/>
    <w:pPr>
      <w:tabs>
        <w:tab w:val="left" w:pos="426"/>
        <w:tab w:val="right" w:leader="dot" w:pos="9060"/>
      </w:tabs>
    </w:pPr>
  </w:style>
  <w:style w:type="character" w:styleId="Hyperlink">
    <w:name w:val="Hyperlink"/>
    <w:uiPriority w:val="99"/>
    <w:unhideWhenUsed/>
    <w:rsid w:val="00421094"/>
    <w:rPr>
      <w:color w:val="0000FF"/>
      <w:u w:val="single"/>
    </w:rPr>
  </w:style>
  <w:style w:type="paragraph" w:styleId="Inhaltsverzeichnisberschrift">
    <w:name w:val="TOC Heading"/>
    <w:basedOn w:val="berschrift1"/>
    <w:next w:val="Standard"/>
    <w:uiPriority w:val="39"/>
    <w:semiHidden/>
    <w:unhideWhenUsed/>
    <w:qFormat/>
    <w:rsid w:val="003177A2"/>
    <w:pPr>
      <w:keepLines/>
      <w:numPr>
        <w:numId w:val="0"/>
      </w:numPr>
      <w:spacing w:before="480" w:after="0" w:line="276" w:lineRule="auto"/>
      <w:outlineLvl w:val="9"/>
    </w:pPr>
    <w:rPr>
      <w:rFonts w:ascii="Cambria" w:hAnsi="Cambria"/>
      <w:bCs/>
      <w:color w:val="365F91"/>
      <w:kern w:val="0"/>
      <w:szCs w:val="28"/>
      <w:lang w:eastAsia="en-US"/>
    </w:rPr>
  </w:style>
  <w:style w:type="paragraph" w:customStyle="1" w:styleId="Nummerierung">
    <w:name w:val="Nummerierung"/>
    <w:basedOn w:val="Aufzhlung"/>
    <w:next w:val="Standard"/>
    <w:qFormat/>
    <w:rsid w:val="00C74132"/>
    <w:pPr>
      <w:numPr>
        <w:numId w:val="32"/>
      </w:numPr>
      <w:ind w:left="709" w:hanging="425"/>
    </w:pPr>
  </w:style>
  <w:style w:type="character" w:customStyle="1" w:styleId="KopfzeileZchn">
    <w:name w:val="Kopfzeile Zchn"/>
    <w:link w:val="Kopfzeile"/>
    <w:rsid w:val="00F95859"/>
    <w:rPr>
      <w:rFonts w:ascii="Calibri" w:hAnsi="Calibri"/>
      <w:sz w:val="22"/>
      <w:szCs w:val="24"/>
    </w:rPr>
  </w:style>
  <w:style w:type="table" w:styleId="Tabellenraster">
    <w:name w:val="Table Grid"/>
    <w:basedOn w:val="NormaleTabelle"/>
    <w:uiPriority w:val="59"/>
    <w:rsid w:val="00494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Prfer">
    <w:name w:val="Ref_Prüfer"/>
    <w:basedOn w:val="Standard"/>
    <w:link w:val="RefPrferZchn"/>
    <w:rsid w:val="00B20477"/>
    <w:pPr>
      <w:spacing w:before="0" w:after="0" w:line="240" w:lineRule="auto"/>
    </w:pPr>
    <w:rPr>
      <w:rFonts w:asciiTheme="minorHAnsi" w:hAnsiTheme="minorHAnsi"/>
      <w:b/>
      <w:sz w:val="20"/>
      <w:szCs w:val="20"/>
    </w:rPr>
  </w:style>
  <w:style w:type="paragraph" w:customStyle="1" w:styleId="RefPrognr">
    <w:name w:val="Ref_Prognr"/>
    <w:basedOn w:val="RefPrfer"/>
    <w:link w:val="RefPrognrZchn"/>
    <w:rsid w:val="00A54C62"/>
    <w:rPr>
      <w:sz w:val="18"/>
    </w:rPr>
  </w:style>
  <w:style w:type="character" w:customStyle="1" w:styleId="RefPrferZchn">
    <w:name w:val="Ref_Prüfer Zchn"/>
    <w:basedOn w:val="Absatz-Standardschriftart"/>
    <w:link w:val="RefPrfer"/>
    <w:rsid w:val="00B20477"/>
    <w:rPr>
      <w:rFonts w:asciiTheme="minorHAnsi" w:hAnsiTheme="minorHAnsi"/>
      <w:b/>
    </w:rPr>
  </w:style>
  <w:style w:type="paragraph" w:styleId="Textkrper-Einzug2">
    <w:name w:val="Body Text Indent 2"/>
    <w:basedOn w:val="Standard"/>
    <w:link w:val="Textkrper-Einzug2Zchn"/>
    <w:rsid w:val="00DF1D63"/>
    <w:pPr>
      <w:spacing w:before="0" w:line="480" w:lineRule="auto"/>
      <w:ind w:left="283"/>
    </w:pPr>
    <w:rPr>
      <w:rFonts w:ascii="Times New Roman" w:hAnsi="Times New Roman"/>
      <w:sz w:val="24"/>
      <w:lang w:val="en-GB" w:eastAsia="en-US"/>
    </w:rPr>
  </w:style>
  <w:style w:type="character" w:customStyle="1" w:styleId="RefPrognrZchn">
    <w:name w:val="Ref_Prognr Zchn"/>
    <w:basedOn w:val="RefPrferZchn"/>
    <w:link w:val="RefPrognr"/>
    <w:rsid w:val="00A54C62"/>
    <w:rPr>
      <w:rFonts w:asciiTheme="minorHAnsi" w:hAnsiTheme="minorHAnsi"/>
      <w:b/>
      <w:sz w:val="18"/>
    </w:rPr>
  </w:style>
  <w:style w:type="character" w:customStyle="1" w:styleId="Textkrper-Einzug2Zchn">
    <w:name w:val="Textkörper-Einzug 2 Zchn"/>
    <w:basedOn w:val="Absatz-Standardschriftart"/>
    <w:link w:val="Textkrper-Einzug2"/>
    <w:rsid w:val="00DF1D63"/>
    <w:rPr>
      <w:sz w:val="24"/>
      <w:szCs w:val="24"/>
      <w:lang w:val="en-GB" w:eastAsia="en-US"/>
    </w:rPr>
  </w:style>
  <w:style w:type="paragraph" w:styleId="Listenabsatz">
    <w:name w:val="List Paragraph"/>
    <w:basedOn w:val="Standard"/>
    <w:uiPriority w:val="34"/>
    <w:rsid w:val="00082FF2"/>
    <w:pPr>
      <w:ind w:left="720"/>
      <w:contextualSpacing/>
    </w:pPr>
  </w:style>
  <w:style w:type="paragraph" w:styleId="Textkrper">
    <w:name w:val="Body Text"/>
    <w:basedOn w:val="Standard"/>
    <w:link w:val="TextkrperZchn"/>
    <w:uiPriority w:val="99"/>
    <w:semiHidden/>
    <w:unhideWhenUsed/>
    <w:rsid w:val="00682549"/>
  </w:style>
  <w:style w:type="character" w:customStyle="1" w:styleId="TextkrperZchn">
    <w:name w:val="Textkörper Zchn"/>
    <w:basedOn w:val="Absatz-Standardschriftart"/>
    <w:link w:val="Textkrper"/>
    <w:uiPriority w:val="99"/>
    <w:semiHidden/>
    <w:rsid w:val="00682549"/>
    <w:rPr>
      <w:rFonts w:ascii="Calibri" w:hAnsi="Calibri"/>
      <w:sz w:val="22"/>
      <w:szCs w:val="24"/>
    </w:rPr>
  </w:style>
  <w:style w:type="paragraph" w:customStyle="1" w:styleId="1a">
    <w:name w:val="Ü1a"/>
    <w:basedOn w:val="1"/>
    <w:link w:val="1aZchn"/>
    <w:rsid w:val="00262964"/>
    <w:pPr>
      <w:numPr>
        <w:numId w:val="0"/>
      </w:numPr>
    </w:pPr>
  </w:style>
  <w:style w:type="character" w:customStyle="1" w:styleId="1Zchn">
    <w:name w:val="Ü 1 Zchn"/>
    <w:basedOn w:val="Absatz-Standardschriftart"/>
    <w:link w:val="1"/>
    <w:rsid w:val="00226267"/>
    <w:rPr>
      <w:rFonts w:asciiTheme="minorHAnsi" w:hAnsiTheme="minorHAnsi"/>
      <w:b/>
      <w:kern w:val="28"/>
      <w:sz w:val="22"/>
      <w:szCs w:val="22"/>
    </w:rPr>
  </w:style>
  <w:style w:type="character" w:customStyle="1" w:styleId="1aZchn">
    <w:name w:val="Ü1a Zchn"/>
    <w:basedOn w:val="1Zchn"/>
    <w:link w:val="1a"/>
    <w:rsid w:val="00262964"/>
    <w:rPr>
      <w:rFonts w:asciiTheme="minorHAnsi" w:hAnsiTheme="minorHAnsi"/>
      <w:b/>
      <w:kern w:val="28"/>
      <w:sz w:val="22"/>
      <w:szCs w:val="22"/>
    </w:rPr>
  </w:style>
  <w:style w:type="paragraph" w:customStyle="1" w:styleId="BTextohneTz">
    <w:name w:val="B_Text ohne Tz."/>
    <w:rsid w:val="00BB1081"/>
    <w:pPr>
      <w:widowControl w:val="0"/>
      <w:tabs>
        <w:tab w:val="left" w:pos="566"/>
      </w:tabs>
      <w:autoSpaceDE w:val="0"/>
      <w:autoSpaceDN w:val="0"/>
      <w:adjustRightInd w:val="0"/>
      <w:spacing w:after="141" w:line="360" w:lineRule="auto"/>
      <w:ind w:left="566" w:hanging="283"/>
      <w:jc w:val="both"/>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7E862-DE5F-4D3F-9321-EEAD287D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1169</Words>
  <Characters>8017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Bundesnetzagentur</Company>
  <LinksUpToDate>false</LinksUpToDate>
  <CharactersWithSpaces>9168</CharactersWithSpaces>
  <SharedDoc>false</SharedDoc>
  <HLinks>
    <vt:vector size="36" baseType="variant">
      <vt:variant>
        <vt:i4>1441840</vt:i4>
      </vt:variant>
      <vt:variant>
        <vt:i4>32</vt:i4>
      </vt:variant>
      <vt:variant>
        <vt:i4>0</vt:i4>
      </vt:variant>
      <vt:variant>
        <vt:i4>5</vt:i4>
      </vt:variant>
      <vt:variant>
        <vt:lpwstr/>
      </vt:variant>
      <vt:variant>
        <vt:lpwstr>_Toc312066764</vt:lpwstr>
      </vt:variant>
      <vt:variant>
        <vt:i4>1441840</vt:i4>
      </vt:variant>
      <vt:variant>
        <vt:i4>26</vt:i4>
      </vt:variant>
      <vt:variant>
        <vt:i4>0</vt:i4>
      </vt:variant>
      <vt:variant>
        <vt:i4>5</vt:i4>
      </vt:variant>
      <vt:variant>
        <vt:lpwstr/>
      </vt:variant>
      <vt:variant>
        <vt:lpwstr>_Toc312066763</vt:lpwstr>
      </vt:variant>
      <vt:variant>
        <vt:i4>1441840</vt:i4>
      </vt:variant>
      <vt:variant>
        <vt:i4>20</vt:i4>
      </vt:variant>
      <vt:variant>
        <vt:i4>0</vt:i4>
      </vt:variant>
      <vt:variant>
        <vt:i4>5</vt:i4>
      </vt:variant>
      <vt:variant>
        <vt:lpwstr/>
      </vt:variant>
      <vt:variant>
        <vt:lpwstr>_Toc312066762</vt:lpwstr>
      </vt:variant>
      <vt:variant>
        <vt:i4>1441840</vt:i4>
      </vt:variant>
      <vt:variant>
        <vt:i4>14</vt:i4>
      </vt:variant>
      <vt:variant>
        <vt:i4>0</vt:i4>
      </vt:variant>
      <vt:variant>
        <vt:i4>5</vt:i4>
      </vt:variant>
      <vt:variant>
        <vt:lpwstr/>
      </vt:variant>
      <vt:variant>
        <vt:lpwstr>_Toc312066761</vt:lpwstr>
      </vt:variant>
      <vt:variant>
        <vt:i4>1441840</vt:i4>
      </vt:variant>
      <vt:variant>
        <vt:i4>8</vt:i4>
      </vt:variant>
      <vt:variant>
        <vt:i4>0</vt:i4>
      </vt:variant>
      <vt:variant>
        <vt:i4>5</vt:i4>
      </vt:variant>
      <vt:variant>
        <vt:lpwstr/>
      </vt:variant>
      <vt:variant>
        <vt:lpwstr>_Toc312066760</vt:lpwstr>
      </vt:variant>
      <vt:variant>
        <vt:i4>1376304</vt:i4>
      </vt:variant>
      <vt:variant>
        <vt:i4>2</vt:i4>
      </vt:variant>
      <vt:variant>
        <vt:i4>0</vt:i4>
      </vt:variant>
      <vt:variant>
        <vt:i4>5</vt:i4>
      </vt:variant>
      <vt:variant>
        <vt:lpwstr/>
      </vt:variant>
      <vt:variant>
        <vt:lpwstr>_Toc312066759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DAkkS</dc:creator>
  <cp:keywords/>
  <cp:lastModifiedBy>Johannsen, Juliane</cp:lastModifiedBy>
  <cp:revision>5</cp:revision>
  <cp:lastPrinted>2018-11-27T13:36:00Z</cp:lastPrinted>
  <dcterms:created xsi:type="dcterms:W3CDTF">2022-08-17T07:09:00Z</dcterms:created>
  <dcterms:modified xsi:type="dcterms:W3CDTF">2022-09-07T07:42:00Z</dcterms:modified>
</cp:coreProperties>
</file>