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7"/>
        <w:gridCol w:w="1767"/>
        <w:gridCol w:w="1494"/>
        <w:gridCol w:w="4194"/>
        <w:gridCol w:w="36"/>
      </w:tblGrid>
      <w:tr w:rsidR="00F85797" w:rsidRPr="006F66CB" w14:paraId="6AE3ED05" w14:textId="77777777" w:rsidTr="001C6EC7">
        <w:tc>
          <w:tcPr>
            <w:tcW w:w="9911" w:type="dxa"/>
            <w:gridSpan w:val="5"/>
            <w:vAlign w:val="center"/>
          </w:tcPr>
          <w:p w14:paraId="5D9CFEB2" w14:textId="77777777" w:rsidR="00F85797" w:rsidRPr="006F66CB" w:rsidRDefault="006C4FC3" w:rsidP="001C6EC7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F66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Information on the FCB</w:t>
            </w:r>
          </w:p>
        </w:tc>
      </w:tr>
      <w:tr w:rsidR="00F85797" w:rsidRPr="006F66CB" w14:paraId="1617FA20" w14:textId="77777777" w:rsidTr="001C6EC7">
        <w:tc>
          <w:tcPr>
            <w:tcW w:w="2199" w:type="dxa"/>
            <w:vAlign w:val="center"/>
          </w:tcPr>
          <w:p w14:paraId="4508CA68" w14:textId="77777777" w:rsidR="00F85797" w:rsidRPr="006F66CB" w:rsidRDefault="002879CC" w:rsidP="001C6EC7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lang w:val="en-GB"/>
              </w:rPr>
            </w:pPr>
            <w:r w:rsidRPr="006F66CB">
              <w:rPr>
                <w:rFonts w:asciiTheme="minorHAnsi" w:hAnsiTheme="minorHAnsi" w:cstheme="minorHAnsi"/>
                <w:bCs/>
                <w:lang w:val="en-GB"/>
              </w:rPr>
              <w:t>F</w:t>
            </w:r>
            <w:r w:rsidR="00652B91" w:rsidRPr="006F66CB">
              <w:rPr>
                <w:rFonts w:asciiTheme="minorHAnsi" w:hAnsiTheme="minorHAnsi" w:cstheme="minorHAnsi"/>
                <w:bCs/>
                <w:lang w:val="en-GB"/>
              </w:rPr>
              <w:t>CB-</w:t>
            </w:r>
            <w:r w:rsidR="006C4FC3" w:rsidRPr="006F66CB">
              <w:rPr>
                <w:rFonts w:asciiTheme="minorHAnsi" w:hAnsiTheme="minorHAnsi" w:cstheme="minorHAnsi"/>
                <w:bCs/>
                <w:lang w:val="en-GB"/>
              </w:rPr>
              <w:t>N</w:t>
            </w:r>
            <w:r w:rsidR="00652B91" w:rsidRPr="006F66CB">
              <w:rPr>
                <w:rFonts w:asciiTheme="minorHAnsi" w:hAnsiTheme="minorHAnsi" w:cstheme="minorHAnsi"/>
                <w:bCs/>
                <w:lang w:val="en-GB"/>
              </w:rPr>
              <w:t>ame</w:t>
            </w:r>
            <w:r w:rsidR="006C4FC3" w:rsidRPr="006F66C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7712" w:type="dxa"/>
            <w:gridSpan w:val="4"/>
            <w:shd w:val="clear" w:color="auto" w:fill="FFF2CC"/>
            <w:vAlign w:val="center"/>
          </w:tcPr>
          <w:p w14:paraId="7D49DFB4" w14:textId="77777777" w:rsidR="00F85797" w:rsidRPr="006F66CB" w:rsidRDefault="006C4FC3" w:rsidP="001C6EC7">
            <w:pPr>
              <w:pStyle w:val="Kopfzeile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/>
                <w:lang w:val="en-GB" w:eastAsia="de-DE"/>
              </w:rPr>
            </w:pPr>
            <w:r w:rsidRPr="006F66CB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6F66CB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6F66CB">
              <w:rPr>
                <w:rFonts w:asciiTheme="minorHAnsi" w:hAnsiTheme="minorHAnsi" w:cstheme="minorHAnsi"/>
                <w:lang w:val="en-GB"/>
              </w:rPr>
            </w:r>
            <w:r w:rsidRPr="006F66CB">
              <w:rPr>
                <w:rFonts w:asciiTheme="minorHAnsi" w:hAnsiTheme="minorHAnsi" w:cstheme="minorHAnsi"/>
                <w:lang w:val="en-GB"/>
              </w:rPr>
              <w:fldChar w:fldCharType="separate"/>
            </w:r>
            <w:bookmarkStart w:id="0" w:name="_GoBack"/>
            <w:bookmarkEnd w:id="0"/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502C89" w:rsidRPr="006F66CB" w14:paraId="42FA67A9" w14:textId="77777777" w:rsidTr="001C6EC7">
        <w:tc>
          <w:tcPr>
            <w:tcW w:w="2199" w:type="dxa"/>
          </w:tcPr>
          <w:p w14:paraId="30E3494F" w14:textId="77777777" w:rsidR="00502C89" w:rsidRPr="006F66CB" w:rsidRDefault="00502C89" w:rsidP="001C6EC7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lang w:val="en-GB"/>
              </w:rPr>
            </w:pPr>
            <w:r w:rsidRPr="006F66CB">
              <w:rPr>
                <w:rFonts w:asciiTheme="minorHAnsi" w:hAnsiTheme="minorHAnsi" w:cstheme="minorHAnsi"/>
                <w:bCs/>
                <w:lang w:val="en-GB"/>
              </w:rPr>
              <w:t>FCB-Contact:</w:t>
            </w:r>
          </w:p>
        </w:tc>
        <w:tc>
          <w:tcPr>
            <w:tcW w:w="1818" w:type="dxa"/>
            <w:shd w:val="clear" w:color="auto" w:fill="FFF2CC"/>
            <w:vAlign w:val="center"/>
          </w:tcPr>
          <w:p w14:paraId="48494B9F" w14:textId="77777777" w:rsidR="00502C89" w:rsidRPr="006F66CB" w:rsidRDefault="00502C89" w:rsidP="001C6EC7">
            <w:pPr>
              <w:pStyle w:val="Kopfzeile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lang w:val="en-GB" w:eastAsia="de-DE"/>
              </w:rPr>
            </w:pPr>
            <w:r w:rsidRPr="006F66CB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6F66CB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6F66CB">
              <w:rPr>
                <w:rFonts w:asciiTheme="minorHAnsi" w:hAnsiTheme="minorHAnsi" w:cstheme="minorHAnsi"/>
                <w:lang w:val="en-GB"/>
              </w:rPr>
            </w:r>
            <w:r w:rsidRPr="006F66CB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5894" w:type="dxa"/>
            <w:gridSpan w:val="3"/>
            <w:shd w:val="clear" w:color="auto" w:fill="FFF2CC"/>
            <w:vAlign w:val="center"/>
          </w:tcPr>
          <w:p w14:paraId="1A803192" w14:textId="3E37315F" w:rsidR="00502C89" w:rsidRPr="006F66CB" w:rsidRDefault="00502C89" w:rsidP="001C6EC7">
            <w:pPr>
              <w:pStyle w:val="Kopfzeile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lang w:val="en-GB" w:eastAsia="de-DE"/>
              </w:rPr>
            </w:pPr>
            <w:r w:rsidRPr="006F66CB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6F66CB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6F66CB">
              <w:rPr>
                <w:rFonts w:asciiTheme="minorHAnsi" w:hAnsiTheme="minorHAnsi" w:cstheme="minorHAnsi"/>
                <w:lang w:val="en-GB"/>
              </w:rPr>
            </w:r>
            <w:r w:rsidRPr="006F66CB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502C89" w:rsidRPr="006F66CB" w14:paraId="1F8AF11F" w14:textId="77777777" w:rsidTr="001C6EC7">
        <w:trPr>
          <w:trHeight w:val="182"/>
        </w:trPr>
        <w:tc>
          <w:tcPr>
            <w:tcW w:w="2199" w:type="dxa"/>
          </w:tcPr>
          <w:p w14:paraId="15698C1B" w14:textId="77777777" w:rsidR="00502C89" w:rsidRPr="006F66CB" w:rsidRDefault="00502C89" w:rsidP="001C6EC7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818" w:type="dxa"/>
            <w:shd w:val="clear" w:color="auto" w:fill="FFF2CC"/>
            <w:vAlign w:val="center"/>
          </w:tcPr>
          <w:p w14:paraId="75114D49" w14:textId="33CED8F0" w:rsidR="00502C89" w:rsidRPr="00502C89" w:rsidRDefault="00502C89" w:rsidP="001C6EC7">
            <w:pPr>
              <w:pStyle w:val="Kopfzeile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18"/>
                <w:lang w:val="en-GB"/>
              </w:rPr>
            </w:pPr>
            <w:r w:rsidRPr="00502C89">
              <w:rPr>
                <w:rFonts w:asciiTheme="minorHAnsi" w:hAnsiTheme="minorHAnsi" w:cstheme="minorHAnsi"/>
                <w:sz w:val="18"/>
                <w:lang w:val="en-GB"/>
              </w:rPr>
              <w:t>Name</w:t>
            </w:r>
          </w:p>
        </w:tc>
        <w:tc>
          <w:tcPr>
            <w:tcW w:w="5894" w:type="dxa"/>
            <w:gridSpan w:val="3"/>
            <w:shd w:val="clear" w:color="auto" w:fill="FFF2CC"/>
            <w:vAlign w:val="center"/>
          </w:tcPr>
          <w:p w14:paraId="0D30ADDF" w14:textId="3EE6E1F6" w:rsidR="00502C89" w:rsidRPr="00502C89" w:rsidRDefault="00502C89" w:rsidP="001C6EC7">
            <w:pPr>
              <w:pStyle w:val="Kopfzeile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18"/>
                <w:lang w:val="en-GB"/>
              </w:rPr>
            </w:pPr>
            <w:r w:rsidRPr="00502C89">
              <w:rPr>
                <w:rFonts w:asciiTheme="minorHAnsi" w:hAnsiTheme="minorHAnsi" w:cstheme="minorHAnsi"/>
                <w:sz w:val="18"/>
                <w:lang w:val="en-GB"/>
              </w:rPr>
              <w:t>E-Mail</w:t>
            </w:r>
          </w:p>
        </w:tc>
      </w:tr>
      <w:tr w:rsidR="007352B8" w:rsidRPr="006F66CB" w14:paraId="5F7DF3CE" w14:textId="77777777" w:rsidTr="001C6EC7">
        <w:tc>
          <w:tcPr>
            <w:tcW w:w="2199" w:type="dxa"/>
          </w:tcPr>
          <w:p w14:paraId="1B678C06" w14:textId="77777777" w:rsidR="007352B8" w:rsidRPr="006F66CB" w:rsidRDefault="002879CC" w:rsidP="001C6EC7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lang w:val="en-GB"/>
              </w:rPr>
            </w:pPr>
            <w:r w:rsidRPr="006F66CB">
              <w:rPr>
                <w:rFonts w:asciiTheme="minorHAnsi" w:hAnsiTheme="minorHAnsi" w:cstheme="minorHAnsi"/>
                <w:bCs/>
                <w:lang w:val="en-GB"/>
              </w:rPr>
              <w:t>F</w:t>
            </w:r>
            <w:r w:rsidR="00652B91" w:rsidRPr="006F66CB">
              <w:rPr>
                <w:rFonts w:asciiTheme="minorHAnsi" w:hAnsiTheme="minorHAnsi" w:cstheme="minorHAnsi"/>
                <w:bCs/>
                <w:lang w:val="en-GB"/>
              </w:rPr>
              <w:t>CB</w:t>
            </w:r>
            <w:r w:rsidR="006C4FC3" w:rsidRPr="006F66CB">
              <w:rPr>
                <w:rFonts w:asciiTheme="minorHAnsi" w:hAnsiTheme="minorHAnsi" w:cstheme="minorHAnsi"/>
                <w:bCs/>
                <w:lang w:val="en-GB"/>
              </w:rPr>
              <w:t>-L</w:t>
            </w:r>
            <w:r w:rsidR="007352B8" w:rsidRPr="006F66CB">
              <w:rPr>
                <w:rFonts w:asciiTheme="minorHAnsi" w:hAnsiTheme="minorHAnsi" w:cstheme="minorHAnsi"/>
                <w:bCs/>
                <w:lang w:val="en-GB"/>
              </w:rPr>
              <w:t>ocation</w:t>
            </w:r>
            <w:r w:rsidR="006C4FC3" w:rsidRPr="006F66C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7712" w:type="dxa"/>
            <w:gridSpan w:val="4"/>
            <w:shd w:val="clear" w:color="auto" w:fill="FFF2CC"/>
            <w:vAlign w:val="center"/>
          </w:tcPr>
          <w:p w14:paraId="6E737C8C" w14:textId="77777777" w:rsidR="007352B8" w:rsidRPr="006F66CB" w:rsidRDefault="006C4FC3" w:rsidP="001C6EC7">
            <w:pPr>
              <w:pStyle w:val="Kopfzeile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lang w:val="en-GB" w:eastAsia="de-DE"/>
              </w:rPr>
            </w:pPr>
            <w:r w:rsidRPr="006F66CB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6F66CB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6F66CB">
              <w:rPr>
                <w:rFonts w:asciiTheme="minorHAnsi" w:hAnsiTheme="minorHAnsi" w:cstheme="minorHAnsi"/>
                <w:lang w:val="en-GB"/>
              </w:rPr>
            </w:r>
            <w:r w:rsidRPr="006F66CB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6B6EBB" w:rsidRPr="006F66CB" w14:paraId="48482EBC" w14:textId="77777777" w:rsidTr="001C6EC7">
        <w:tc>
          <w:tcPr>
            <w:tcW w:w="2199" w:type="dxa"/>
          </w:tcPr>
          <w:p w14:paraId="7DFF03DE" w14:textId="77777777" w:rsidR="006B6EBB" w:rsidRPr="006F66CB" w:rsidRDefault="006B6EBB" w:rsidP="001C6EC7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lang w:val="en-GB"/>
              </w:rPr>
            </w:pPr>
            <w:r w:rsidRPr="006F66CB">
              <w:rPr>
                <w:rFonts w:asciiTheme="minorHAnsi" w:hAnsiTheme="minorHAnsi" w:cstheme="minorHAnsi"/>
                <w:bCs/>
                <w:lang w:val="en-GB"/>
              </w:rPr>
              <w:t xml:space="preserve">Accreditation </w:t>
            </w:r>
            <w:r w:rsidR="006C4FC3" w:rsidRPr="006F66CB">
              <w:rPr>
                <w:rFonts w:asciiTheme="minorHAnsi" w:hAnsiTheme="minorHAnsi" w:cstheme="minorHAnsi"/>
                <w:bCs/>
                <w:lang w:val="en-GB"/>
              </w:rPr>
              <w:t>B</w:t>
            </w:r>
            <w:r w:rsidRPr="006F66CB">
              <w:rPr>
                <w:rFonts w:asciiTheme="minorHAnsi" w:hAnsiTheme="minorHAnsi" w:cstheme="minorHAnsi"/>
                <w:bCs/>
                <w:lang w:val="en-GB"/>
              </w:rPr>
              <w:t>ody</w:t>
            </w:r>
            <w:r w:rsidR="006C4FC3" w:rsidRPr="006F66C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7712" w:type="dxa"/>
            <w:gridSpan w:val="4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B445A47" w14:textId="77777777" w:rsidR="006B6EBB" w:rsidRPr="006F66CB" w:rsidRDefault="006C4FC3" w:rsidP="001C6EC7">
            <w:pPr>
              <w:pStyle w:val="Kopfzeile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/>
                <w:lang w:val="en-GB" w:eastAsia="de-DE"/>
              </w:rPr>
            </w:pPr>
            <w:r w:rsidRPr="006F66CB">
              <w:rPr>
                <w:rFonts w:asciiTheme="minorHAnsi" w:hAnsiTheme="minorHAnsi" w:cstheme="minorHAnsi"/>
                <w:b/>
                <w:lang w:val="en-GB" w:eastAsia="de-DE"/>
              </w:rPr>
              <w:t>Deutsche Akkreditierungsstelle GmbH</w:t>
            </w:r>
          </w:p>
        </w:tc>
      </w:tr>
      <w:tr w:rsidR="006B6EBB" w:rsidRPr="006F66CB" w14:paraId="687BE31A" w14:textId="77777777" w:rsidTr="001C6EC7">
        <w:tc>
          <w:tcPr>
            <w:tcW w:w="2199" w:type="dxa"/>
            <w:vMerge w:val="restart"/>
          </w:tcPr>
          <w:p w14:paraId="1435AD14" w14:textId="77777777" w:rsidR="006B6EBB" w:rsidRPr="006F66CB" w:rsidRDefault="006B6EBB" w:rsidP="001C6EC7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lang w:val="en-GB" w:eastAsia="de-DE"/>
              </w:rPr>
            </w:pPr>
            <w:r w:rsidRPr="006F66CB">
              <w:rPr>
                <w:rFonts w:asciiTheme="minorHAnsi" w:hAnsiTheme="minorHAnsi" w:cstheme="minorHAnsi"/>
                <w:lang w:val="en-GB" w:eastAsia="de-DE"/>
              </w:rPr>
              <w:t xml:space="preserve">File </w:t>
            </w:r>
            <w:r w:rsidR="006C4FC3" w:rsidRPr="006F66CB">
              <w:rPr>
                <w:rFonts w:asciiTheme="minorHAnsi" w:hAnsiTheme="minorHAnsi" w:cstheme="minorHAnsi"/>
                <w:lang w:val="en-GB" w:eastAsia="de-DE"/>
              </w:rPr>
              <w:t>N</w:t>
            </w:r>
            <w:r w:rsidRPr="006F66CB">
              <w:rPr>
                <w:rFonts w:asciiTheme="minorHAnsi" w:hAnsiTheme="minorHAnsi" w:cstheme="minorHAnsi"/>
                <w:lang w:val="en-GB" w:eastAsia="de-DE"/>
              </w:rPr>
              <w:t>umber:</w:t>
            </w:r>
          </w:p>
        </w:tc>
        <w:tc>
          <w:tcPr>
            <w:tcW w:w="1818" w:type="dxa"/>
            <w:tcBorders>
              <w:bottom w:val="nil"/>
            </w:tcBorders>
            <w:shd w:val="clear" w:color="auto" w:fill="FFF2CC"/>
            <w:vAlign w:val="center"/>
          </w:tcPr>
          <w:p w14:paraId="6A3D9661" w14:textId="0B243D91" w:rsidR="006B6EBB" w:rsidRPr="00AC5FB9" w:rsidRDefault="006C4FC3" w:rsidP="001C6EC7">
            <w:pPr>
              <w:pStyle w:val="FVVNR"/>
              <w:spacing w:before="0"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AC5FB9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AC5FB9">
              <w:rPr>
                <w:rFonts w:asciiTheme="minorHAnsi" w:hAnsiTheme="minorHAnsi" w:cstheme="minorHAnsi"/>
                <w:sz w:val="20"/>
                <w:lang w:val="en-GB"/>
              </w:rPr>
              <w:instrText xml:space="preserve"> FORMTEXT </w:instrText>
            </w:r>
            <w:r w:rsidRPr="00AC5FB9">
              <w:rPr>
                <w:rFonts w:asciiTheme="minorHAnsi" w:hAnsiTheme="minorHAnsi" w:cstheme="minorHAnsi"/>
                <w:sz w:val="20"/>
                <w:lang w:val="en-GB"/>
              </w:rPr>
            </w:r>
            <w:r w:rsidRPr="00AC5FB9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="00A41219">
              <w:rPr>
                <w:rFonts w:asciiTheme="minorHAnsi" w:hAnsiTheme="minorHAnsi" w:cstheme="minorHAnsi"/>
                <w:sz w:val="20"/>
                <w:lang w:val="en-GB"/>
              </w:rPr>
              <w:t> </w:t>
            </w:r>
            <w:r w:rsidR="00A41219">
              <w:rPr>
                <w:rFonts w:asciiTheme="minorHAnsi" w:hAnsiTheme="minorHAnsi" w:cstheme="minorHAnsi"/>
                <w:sz w:val="20"/>
                <w:lang w:val="en-GB"/>
              </w:rPr>
              <w:t> </w:t>
            </w:r>
            <w:r w:rsidR="00A41219">
              <w:rPr>
                <w:rFonts w:asciiTheme="minorHAnsi" w:hAnsiTheme="minorHAnsi" w:cstheme="minorHAnsi"/>
                <w:sz w:val="20"/>
                <w:lang w:val="en-GB"/>
              </w:rPr>
              <w:t> </w:t>
            </w:r>
            <w:r w:rsidRPr="00AC5FB9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FFF2CC"/>
            <w:vAlign w:val="center"/>
          </w:tcPr>
          <w:p w14:paraId="57BEF754" w14:textId="7410B0E9" w:rsidR="006B6EBB" w:rsidRPr="006F66CB" w:rsidRDefault="006C4FC3" w:rsidP="001C6EC7">
            <w:pPr>
              <w:pStyle w:val="FVPhase-2"/>
              <w:spacing w:before="0" w:after="0"/>
              <w:rPr>
                <w:rFonts w:asciiTheme="minorHAnsi" w:hAnsiTheme="minorHAnsi" w:cstheme="minorHAnsi"/>
                <w:lang w:val="en-GB"/>
              </w:rPr>
            </w:pPr>
            <w:r w:rsidRPr="006F66CB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6F66CB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6F66CB">
              <w:rPr>
                <w:rFonts w:asciiTheme="minorHAnsi" w:hAnsiTheme="minorHAnsi" w:cstheme="minorHAnsi"/>
                <w:lang w:val="en-GB"/>
              </w:rPr>
            </w:r>
            <w:r w:rsidRPr="006F66CB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A41219">
              <w:rPr>
                <w:rFonts w:asciiTheme="minorHAnsi" w:hAnsiTheme="minorHAnsi" w:cstheme="minorHAnsi"/>
                <w:lang w:val="en-GB"/>
              </w:rPr>
              <w:t> </w:t>
            </w:r>
            <w:r w:rsidR="00A41219">
              <w:rPr>
                <w:rFonts w:asciiTheme="minorHAnsi" w:hAnsiTheme="minorHAnsi" w:cstheme="minorHAnsi"/>
                <w:lang w:val="en-GB"/>
              </w:rPr>
              <w:t> </w:t>
            </w:r>
            <w:r w:rsidR="00A41219">
              <w:rPr>
                <w:rFonts w:asciiTheme="minorHAnsi" w:hAnsiTheme="minorHAnsi" w:cstheme="minorHAnsi"/>
                <w:lang w:val="en-GB"/>
              </w:rPr>
              <w:t> </w:t>
            </w:r>
            <w:r w:rsidR="00A41219">
              <w:rPr>
                <w:rFonts w:asciiTheme="minorHAnsi" w:hAnsiTheme="minorHAnsi" w:cstheme="minorHAnsi"/>
                <w:lang w:val="en-GB"/>
              </w:rPr>
              <w:t> </w:t>
            </w:r>
            <w:r w:rsidR="00A41219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4358" w:type="dxa"/>
            <w:gridSpan w:val="2"/>
            <w:tcBorders>
              <w:bottom w:val="nil"/>
            </w:tcBorders>
            <w:vAlign w:val="center"/>
          </w:tcPr>
          <w:p w14:paraId="54234787" w14:textId="77777777" w:rsidR="006B6EBB" w:rsidRPr="006F66CB" w:rsidRDefault="006B6EBB" w:rsidP="001C6EC7">
            <w:pPr>
              <w:spacing w:before="0" w:after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B6EBB" w:rsidRPr="006F66CB" w14:paraId="473D6E35" w14:textId="77777777" w:rsidTr="001C6EC7">
        <w:tc>
          <w:tcPr>
            <w:tcW w:w="2199" w:type="dxa"/>
            <w:vMerge/>
            <w:vAlign w:val="center"/>
          </w:tcPr>
          <w:p w14:paraId="73C44D36" w14:textId="77777777" w:rsidR="006B6EBB" w:rsidRPr="006F66CB" w:rsidRDefault="006B6EBB" w:rsidP="001C6EC7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lang w:val="en-GB" w:eastAsia="de-DE"/>
              </w:rPr>
            </w:pPr>
          </w:p>
        </w:tc>
        <w:tc>
          <w:tcPr>
            <w:tcW w:w="1818" w:type="dxa"/>
            <w:tcBorders>
              <w:top w:val="nil"/>
            </w:tcBorders>
            <w:vAlign w:val="center"/>
          </w:tcPr>
          <w:p w14:paraId="4CD2F89E" w14:textId="77777777" w:rsidR="006B6EBB" w:rsidRPr="006F66CB" w:rsidRDefault="006B6EBB" w:rsidP="001C6EC7">
            <w:pPr>
              <w:spacing w:before="0" w:after="0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6F66CB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Case number</w:t>
            </w:r>
          </w:p>
        </w:tc>
        <w:tc>
          <w:tcPr>
            <w:tcW w:w="1536" w:type="dxa"/>
            <w:tcBorders>
              <w:top w:val="nil"/>
            </w:tcBorders>
            <w:vAlign w:val="center"/>
          </w:tcPr>
          <w:p w14:paraId="5498A3BB" w14:textId="77777777" w:rsidR="006B6EBB" w:rsidRPr="006F66CB" w:rsidRDefault="006B6EBB" w:rsidP="001C6EC7">
            <w:pPr>
              <w:spacing w:before="0" w:after="0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6F66CB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Phase</w:t>
            </w:r>
          </w:p>
        </w:tc>
        <w:tc>
          <w:tcPr>
            <w:tcW w:w="4358" w:type="dxa"/>
            <w:gridSpan w:val="2"/>
            <w:tcBorders>
              <w:top w:val="nil"/>
            </w:tcBorders>
            <w:vAlign w:val="center"/>
          </w:tcPr>
          <w:p w14:paraId="7ECE3112" w14:textId="77777777" w:rsidR="006B6EBB" w:rsidRPr="006F66CB" w:rsidRDefault="006B6EBB" w:rsidP="001C6EC7">
            <w:pPr>
              <w:pStyle w:val="FVPhase"/>
              <w:spacing w:before="0" w:after="0"/>
              <w:rPr>
                <w:rFonts w:asciiTheme="minorHAnsi" w:hAnsiTheme="minorHAnsi" w:cstheme="minorHAnsi"/>
                <w:b w:val="0"/>
                <w:sz w:val="14"/>
                <w:szCs w:val="14"/>
                <w:lang w:val="en-GB"/>
              </w:rPr>
            </w:pPr>
          </w:p>
        </w:tc>
      </w:tr>
      <w:tr w:rsidR="006B6EBB" w:rsidRPr="006F66CB" w14:paraId="624C44C1" w14:textId="77777777" w:rsidTr="001C6EC7">
        <w:tc>
          <w:tcPr>
            <w:tcW w:w="2199" w:type="dxa"/>
            <w:vAlign w:val="center"/>
          </w:tcPr>
          <w:p w14:paraId="1AB9CC09" w14:textId="77777777" w:rsidR="006B6EBB" w:rsidRPr="006F66CB" w:rsidRDefault="006B6EBB" w:rsidP="001C6EC7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lang w:val="en-GB" w:eastAsia="de-DE"/>
              </w:rPr>
            </w:pPr>
            <w:r w:rsidRPr="006F66CB">
              <w:rPr>
                <w:rFonts w:asciiTheme="minorHAnsi" w:hAnsiTheme="minorHAnsi" w:cstheme="minorHAnsi"/>
                <w:lang w:val="en-GB" w:eastAsia="de-DE"/>
              </w:rPr>
              <w:t xml:space="preserve">Date of </w:t>
            </w:r>
            <w:r w:rsidR="006C4FC3" w:rsidRPr="006F66CB">
              <w:rPr>
                <w:rFonts w:asciiTheme="minorHAnsi" w:hAnsiTheme="minorHAnsi" w:cstheme="minorHAnsi"/>
                <w:lang w:val="en-GB" w:eastAsia="de-DE"/>
              </w:rPr>
              <w:t>A</w:t>
            </w:r>
            <w:r w:rsidRPr="006F66CB">
              <w:rPr>
                <w:rFonts w:asciiTheme="minorHAnsi" w:hAnsiTheme="minorHAnsi" w:cstheme="minorHAnsi"/>
                <w:lang w:val="en-GB" w:eastAsia="de-DE"/>
              </w:rPr>
              <w:t>ssessment:</w:t>
            </w:r>
          </w:p>
        </w:tc>
        <w:tc>
          <w:tcPr>
            <w:tcW w:w="7712" w:type="dxa"/>
            <w:gridSpan w:val="4"/>
            <w:shd w:val="clear" w:color="auto" w:fill="FFF2CC"/>
            <w:vAlign w:val="center"/>
          </w:tcPr>
          <w:p w14:paraId="64D53482" w14:textId="77777777" w:rsidR="006B6EBB" w:rsidRPr="006F66CB" w:rsidRDefault="006C4FC3" w:rsidP="001C6EC7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lang w:val="en-GB"/>
              </w:rPr>
            </w:pPr>
            <w:r w:rsidRPr="006F66CB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6F66CB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6F66CB">
              <w:rPr>
                <w:rFonts w:asciiTheme="minorHAnsi" w:hAnsiTheme="minorHAnsi" w:cstheme="minorHAnsi"/>
                <w:lang w:val="en-GB"/>
              </w:rPr>
            </w:r>
            <w:r w:rsidRPr="006F66CB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6B6EBB" w:rsidRPr="006F66CB" w14:paraId="25C38091" w14:textId="77777777" w:rsidTr="001C6EC7">
        <w:tc>
          <w:tcPr>
            <w:tcW w:w="2199" w:type="dxa"/>
            <w:vAlign w:val="center"/>
          </w:tcPr>
          <w:p w14:paraId="22F67EAD" w14:textId="77777777" w:rsidR="006B6EBB" w:rsidRPr="006F66CB" w:rsidRDefault="006C4FC3" w:rsidP="001C6EC7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lang w:val="en-GB" w:eastAsia="de-DE"/>
              </w:rPr>
            </w:pPr>
            <w:r w:rsidRPr="006F66CB">
              <w:rPr>
                <w:rFonts w:asciiTheme="minorHAnsi" w:hAnsiTheme="minorHAnsi" w:cstheme="minorHAnsi"/>
                <w:lang w:val="en-GB" w:eastAsia="de-DE"/>
              </w:rPr>
              <w:t>f</w:t>
            </w:r>
            <w:r w:rsidR="006B6EBB" w:rsidRPr="006F66CB">
              <w:rPr>
                <w:rFonts w:asciiTheme="minorHAnsi" w:hAnsiTheme="minorHAnsi" w:cstheme="minorHAnsi"/>
                <w:lang w:val="en-GB" w:eastAsia="de-DE"/>
              </w:rPr>
              <w:t>or/to:</w:t>
            </w:r>
          </w:p>
        </w:tc>
        <w:tc>
          <w:tcPr>
            <w:tcW w:w="7712" w:type="dxa"/>
            <w:gridSpan w:val="4"/>
            <w:shd w:val="clear" w:color="auto" w:fill="FFF2CC"/>
            <w:vAlign w:val="center"/>
          </w:tcPr>
          <w:p w14:paraId="65666F2A" w14:textId="77777777" w:rsidR="006B6EBB" w:rsidRPr="006F66CB" w:rsidRDefault="006C4FC3" w:rsidP="001C6EC7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lang w:val="en-GB" w:eastAsia="de-DE"/>
              </w:rPr>
            </w:pPr>
            <w:r w:rsidRPr="006F66CB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6F66CB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6F66CB">
              <w:rPr>
                <w:rFonts w:asciiTheme="minorHAnsi" w:hAnsiTheme="minorHAnsi" w:cstheme="minorHAnsi"/>
                <w:lang w:val="en-GB"/>
              </w:rPr>
            </w:r>
            <w:r w:rsidRPr="006F66CB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t> </w:t>
            </w:r>
            <w:r w:rsidRPr="006F66CB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6B6EBB" w:rsidRPr="006F66CB" w14:paraId="10B40B27" w14:textId="77777777" w:rsidTr="001C6EC7">
        <w:tc>
          <w:tcPr>
            <w:tcW w:w="9911" w:type="dxa"/>
            <w:gridSpan w:val="5"/>
            <w:vAlign w:val="center"/>
          </w:tcPr>
          <w:p w14:paraId="5827FA24" w14:textId="77777777" w:rsidR="006B6EBB" w:rsidRPr="006F66CB" w:rsidRDefault="006B6EBB" w:rsidP="001C6EC7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F66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Details of the assessor</w:t>
            </w:r>
          </w:p>
        </w:tc>
      </w:tr>
      <w:tr w:rsidR="006B6EBB" w:rsidRPr="006F66CB" w14:paraId="4EA60894" w14:textId="77777777" w:rsidTr="001C6EC7">
        <w:tc>
          <w:tcPr>
            <w:tcW w:w="2199" w:type="dxa"/>
            <w:vAlign w:val="center"/>
          </w:tcPr>
          <w:p w14:paraId="661C8300" w14:textId="77777777" w:rsidR="006B6EBB" w:rsidRPr="006F66CB" w:rsidRDefault="006B6EBB" w:rsidP="001C6EC7">
            <w:pPr>
              <w:spacing w:before="0" w:after="0"/>
              <w:rPr>
                <w:rFonts w:asciiTheme="minorHAnsi" w:hAnsiTheme="minorHAnsi" w:cstheme="minorHAnsi"/>
                <w:bCs/>
                <w:lang w:val="en-GB"/>
              </w:rPr>
            </w:pPr>
            <w:r w:rsidRPr="006F66CB">
              <w:rPr>
                <w:rFonts w:asciiTheme="minorHAnsi" w:hAnsiTheme="minorHAnsi" w:cstheme="minorHAnsi"/>
                <w:lang w:val="en-GB"/>
              </w:rPr>
              <w:t>Name</w:t>
            </w:r>
            <w:r w:rsidRPr="006F66C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7712" w:type="dxa"/>
            <w:gridSpan w:val="4"/>
            <w:shd w:val="clear" w:color="auto" w:fill="FFF2CC"/>
            <w:vAlign w:val="center"/>
          </w:tcPr>
          <w:p w14:paraId="6EDA7ACD" w14:textId="79B7B9C3" w:rsidR="006B6EBB" w:rsidRPr="006F66CB" w:rsidRDefault="006C4FC3" w:rsidP="001C6EC7">
            <w:pPr>
              <w:pStyle w:val="FVBegutachter"/>
              <w:spacing w:before="0" w:after="0"/>
              <w:rPr>
                <w:rFonts w:asciiTheme="minorHAnsi" w:hAnsiTheme="minorHAnsi" w:cstheme="minorHAnsi"/>
                <w:lang w:val="en-GB"/>
              </w:rPr>
            </w:pPr>
            <w:r w:rsidRPr="006F66CB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6F66CB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6F66CB">
              <w:rPr>
                <w:rFonts w:asciiTheme="minorHAnsi" w:hAnsiTheme="minorHAnsi" w:cstheme="minorHAnsi"/>
                <w:lang w:val="en-GB"/>
              </w:rPr>
            </w:r>
            <w:r w:rsidRPr="006F66CB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943581">
              <w:rPr>
                <w:rFonts w:asciiTheme="minorHAnsi" w:hAnsiTheme="minorHAnsi" w:cstheme="minorHAnsi"/>
                <w:lang w:val="en-GB"/>
              </w:rPr>
              <w:t>Georg Hofferberth</w:t>
            </w:r>
            <w:r w:rsidRPr="006F66CB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0A06A9" w:rsidRPr="006F66CB" w14:paraId="12473D32" w14:textId="77777777" w:rsidTr="001C6EC7">
        <w:tc>
          <w:tcPr>
            <w:tcW w:w="2199" w:type="dxa"/>
            <w:vAlign w:val="center"/>
          </w:tcPr>
          <w:p w14:paraId="52A3E437" w14:textId="77777777" w:rsidR="000A06A9" w:rsidRPr="006F66CB" w:rsidRDefault="000A06A9" w:rsidP="001C6EC7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lang w:val="en-GB"/>
              </w:rPr>
            </w:pPr>
            <w:r w:rsidRPr="006F66CB">
              <w:rPr>
                <w:rFonts w:asciiTheme="minorHAnsi" w:hAnsiTheme="minorHAnsi" w:cstheme="minorHAnsi"/>
                <w:bCs/>
                <w:lang w:val="en-GB"/>
              </w:rPr>
              <w:t>Status::</w:t>
            </w:r>
            <w:r w:rsidRPr="006F66CB">
              <w:rPr>
                <w:rStyle w:val="Funotenzeichen"/>
                <w:rFonts w:asciiTheme="minorHAnsi" w:hAnsiTheme="minorHAnsi" w:cstheme="minorHAnsi"/>
                <w:bCs/>
                <w:lang w:val="en-GB"/>
              </w:rPr>
              <w:footnoteReference w:id="1"/>
            </w:r>
          </w:p>
        </w:tc>
        <w:tc>
          <w:tcPr>
            <w:tcW w:w="7712" w:type="dxa"/>
            <w:gridSpan w:val="4"/>
            <w:shd w:val="clear" w:color="auto" w:fill="FFF2CC"/>
            <w:vAlign w:val="center"/>
          </w:tcPr>
          <w:p w14:paraId="7476F2A3" w14:textId="77777777" w:rsidR="000A06A9" w:rsidRPr="006F66CB" w:rsidRDefault="000A06A9" w:rsidP="001C6EC7">
            <w:pPr>
              <w:tabs>
                <w:tab w:val="left" w:pos="776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lang w:val="en-GB"/>
              </w:rPr>
            </w:pPr>
            <w:r w:rsidRPr="006F66CB">
              <w:rPr>
                <w:rFonts w:asciiTheme="minorHAnsi" w:hAnsiTheme="minorHAnsi" w:cstheme="minorHAnsi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6CB">
              <w:rPr>
                <w:rFonts w:asciiTheme="minorHAnsi" w:hAnsiTheme="minorHAnsi" w:cstheme="minorHAnsi"/>
                <w:bCs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lang w:val="en-GB"/>
              </w:rPr>
              <w:fldChar w:fldCharType="separate"/>
            </w:r>
            <w:r w:rsidRPr="006F66CB">
              <w:rPr>
                <w:rFonts w:asciiTheme="minorHAnsi" w:hAnsiTheme="minorHAnsi" w:cstheme="minorHAnsi"/>
                <w:bCs/>
                <w:lang w:val="en-GB"/>
              </w:rPr>
              <w:fldChar w:fldCharType="end"/>
            </w:r>
            <w:r w:rsidRPr="006F66CB">
              <w:rPr>
                <w:rFonts w:asciiTheme="minorHAnsi" w:hAnsiTheme="minorHAnsi" w:cstheme="minorHAnsi"/>
                <w:bCs/>
                <w:lang w:val="en-GB"/>
              </w:rPr>
              <w:t xml:space="preserve"> LA</w:t>
            </w:r>
            <w:r w:rsidRPr="006F66CB">
              <w:rPr>
                <w:rFonts w:asciiTheme="minorHAnsi" w:hAnsiTheme="minorHAnsi" w:cstheme="minorHAnsi"/>
                <w:bCs/>
                <w:lang w:val="en-GB"/>
              </w:rPr>
              <w:tab/>
            </w:r>
            <w:r w:rsidRPr="006F66CB">
              <w:rPr>
                <w:rFonts w:asciiTheme="minorHAnsi" w:hAnsiTheme="minorHAnsi" w:cstheme="minorHAnsi"/>
                <w:bCs/>
                <w:lang w:val="en-GB"/>
              </w:rPr>
              <w:tab/>
            </w:r>
            <w:r w:rsidRPr="006F66CB">
              <w:rPr>
                <w:rFonts w:asciiTheme="minorHAnsi" w:hAnsiTheme="minorHAnsi" w:cstheme="minorHAnsi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6CB">
              <w:rPr>
                <w:rFonts w:asciiTheme="minorHAnsi" w:hAnsiTheme="minorHAnsi" w:cstheme="minorHAnsi"/>
                <w:bCs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lang w:val="en-GB"/>
              </w:rPr>
              <w:fldChar w:fldCharType="separate"/>
            </w:r>
            <w:r w:rsidRPr="006F66CB">
              <w:rPr>
                <w:rFonts w:asciiTheme="minorHAnsi" w:hAnsiTheme="minorHAnsi" w:cstheme="minorHAnsi"/>
                <w:bCs/>
                <w:lang w:val="en-GB"/>
              </w:rPr>
              <w:fldChar w:fldCharType="end"/>
            </w:r>
            <w:r w:rsidRPr="006F66CB">
              <w:rPr>
                <w:rFonts w:asciiTheme="minorHAnsi" w:hAnsiTheme="minorHAnsi" w:cstheme="minorHAnsi"/>
                <w:bCs/>
                <w:lang w:val="en-GB"/>
              </w:rPr>
              <w:t xml:space="preserve"> SA</w:t>
            </w:r>
            <w:r w:rsidRPr="006F66CB">
              <w:rPr>
                <w:rFonts w:asciiTheme="minorHAnsi" w:hAnsiTheme="minorHAnsi" w:cstheme="minorHAnsi"/>
                <w:bCs/>
                <w:lang w:val="en-GB"/>
              </w:rPr>
              <w:tab/>
            </w:r>
            <w:r w:rsidRPr="006F66CB">
              <w:rPr>
                <w:rFonts w:asciiTheme="minorHAnsi" w:hAnsiTheme="minorHAnsi" w:cstheme="minorHAnsi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6CB">
              <w:rPr>
                <w:rFonts w:asciiTheme="minorHAnsi" w:hAnsiTheme="minorHAnsi" w:cstheme="minorHAnsi"/>
                <w:bCs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lang w:val="en-GB"/>
              </w:rPr>
              <w:fldChar w:fldCharType="separate"/>
            </w:r>
            <w:r w:rsidRPr="006F66CB">
              <w:rPr>
                <w:rFonts w:asciiTheme="minorHAnsi" w:hAnsiTheme="minorHAnsi" w:cstheme="minorHAnsi"/>
                <w:bCs/>
                <w:lang w:val="en-GB"/>
              </w:rPr>
              <w:fldChar w:fldCharType="end"/>
            </w:r>
            <w:r w:rsidRPr="006F66CB">
              <w:rPr>
                <w:rFonts w:asciiTheme="minorHAnsi" w:hAnsiTheme="minorHAnsi" w:cstheme="minorHAnsi"/>
                <w:bCs/>
                <w:lang w:val="en-GB"/>
              </w:rPr>
              <w:t xml:space="preserve"> TA</w:t>
            </w:r>
          </w:p>
        </w:tc>
      </w:tr>
      <w:tr w:rsidR="006B6EBB" w:rsidRPr="006F66CB" w14:paraId="66F54906" w14:textId="77777777" w:rsidTr="001C6EC7">
        <w:tblPrEx>
          <w:tblLook w:val="0000" w:firstRow="0" w:lastRow="0" w:firstColumn="0" w:lastColumn="0" w:noHBand="0" w:noVBand="0"/>
        </w:tblPrEx>
        <w:trPr>
          <w:gridAfter w:val="1"/>
          <w:wAfter w:w="37" w:type="dxa"/>
        </w:trPr>
        <w:tc>
          <w:tcPr>
            <w:tcW w:w="9874" w:type="dxa"/>
            <w:gridSpan w:val="4"/>
            <w:vAlign w:val="center"/>
          </w:tcPr>
          <w:p w14:paraId="520362E2" w14:textId="77777777" w:rsidR="006B6EBB" w:rsidRPr="006F66CB" w:rsidRDefault="006B6EBB" w:rsidP="001C6EC7">
            <w:pPr>
              <w:pStyle w:val="Kopfzeile"/>
              <w:tabs>
                <w:tab w:val="clear" w:pos="4536"/>
                <w:tab w:val="clear" w:pos="9072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lang w:val="en-GB" w:eastAsia="de-DE"/>
              </w:rPr>
            </w:pPr>
            <w:r w:rsidRPr="006F66CB">
              <w:rPr>
                <w:rFonts w:asciiTheme="minorHAnsi" w:hAnsiTheme="minorHAnsi" w:cstheme="minorHAnsi"/>
                <w:b/>
                <w:sz w:val="22"/>
                <w:szCs w:val="22"/>
                <w:lang w:val="en-GB" w:eastAsia="de-DE"/>
              </w:rPr>
              <w:t>Scope of accreditation</w:t>
            </w:r>
          </w:p>
        </w:tc>
      </w:tr>
      <w:tr w:rsidR="00D911AB" w:rsidRPr="00101B23" w14:paraId="3AD19211" w14:textId="77777777" w:rsidTr="001C6EC7">
        <w:tblPrEx>
          <w:tblLook w:val="0000" w:firstRow="0" w:lastRow="0" w:firstColumn="0" w:lastColumn="0" w:noHBand="0" w:noVBand="0"/>
        </w:tblPrEx>
        <w:trPr>
          <w:gridAfter w:val="1"/>
          <w:wAfter w:w="37" w:type="dxa"/>
        </w:trPr>
        <w:tc>
          <w:tcPr>
            <w:tcW w:w="9874" w:type="dxa"/>
            <w:gridSpan w:val="4"/>
            <w:shd w:val="clear" w:color="auto" w:fill="DEEAF6"/>
            <w:vAlign w:val="center"/>
          </w:tcPr>
          <w:p w14:paraId="6AFF4B9C" w14:textId="77777777" w:rsidR="0089111F" w:rsidRPr="006F66CB" w:rsidRDefault="00F60DC9" w:rsidP="001C6EC7">
            <w:pPr>
              <w:overflowPunct w:val="0"/>
              <w:autoSpaceDE w:val="0"/>
              <w:autoSpaceDN w:val="0"/>
              <w:adjustRightInd w:val="0"/>
              <w:spacing w:before="0" w:after="0" w:line="288" w:lineRule="auto"/>
              <w:textAlignment w:val="baseline"/>
              <w:rPr>
                <w:rFonts w:asciiTheme="minorHAnsi" w:hAnsiTheme="minorHAnsi" w:cstheme="minorHAnsi"/>
                <w:bCs/>
                <w:sz w:val="22"/>
                <w:lang w:val="en-GB"/>
              </w:rPr>
            </w:pP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lang w:val="en-GB"/>
              </w:rPr>
              <w:fldChar w:fldCharType="separate"/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fldChar w:fldCharType="end"/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tab/>
              <w:t xml:space="preserve">Radio Scope 1 </w:t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tab/>
            </w:r>
            <w:r w:rsidRPr="006F66CB">
              <w:rPr>
                <w:rFonts w:asciiTheme="minorHAnsi" w:hAnsiTheme="minorHAnsi" w:cstheme="minorHAnsi"/>
                <w:lang w:val="en-US"/>
              </w:rPr>
              <w:t>Licensed-Exempt Radio Frequency Devices</w:t>
            </w:r>
          </w:p>
          <w:p w14:paraId="5F04971B" w14:textId="77777777" w:rsidR="00F60DC9" w:rsidRPr="006F66CB" w:rsidRDefault="00F60DC9" w:rsidP="001C6EC7">
            <w:pPr>
              <w:overflowPunct w:val="0"/>
              <w:autoSpaceDE w:val="0"/>
              <w:autoSpaceDN w:val="0"/>
              <w:adjustRightInd w:val="0"/>
              <w:spacing w:before="0" w:after="0" w:line="288" w:lineRule="auto"/>
              <w:textAlignment w:val="baseline"/>
              <w:rPr>
                <w:rFonts w:asciiTheme="minorHAnsi" w:hAnsiTheme="minorHAnsi" w:cstheme="minorHAnsi"/>
                <w:bCs/>
                <w:sz w:val="22"/>
                <w:lang w:val="en-GB"/>
              </w:rPr>
            </w:pP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lang w:val="en-GB"/>
              </w:rPr>
              <w:fldChar w:fldCharType="separate"/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fldChar w:fldCharType="end"/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tab/>
              <w:t xml:space="preserve">Radio Scope 2 </w:t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tab/>
            </w:r>
            <w:r w:rsidRPr="006F66CB">
              <w:rPr>
                <w:rFonts w:asciiTheme="minorHAnsi" w:hAnsiTheme="minorHAnsi" w:cstheme="minorHAnsi"/>
                <w:lang w:val="en-US"/>
              </w:rPr>
              <w:t>Licensed Personal Mobile Radio Services</w:t>
            </w:r>
          </w:p>
          <w:p w14:paraId="4E25D554" w14:textId="77777777" w:rsidR="00F60DC9" w:rsidRPr="006F66CB" w:rsidRDefault="00F60DC9" w:rsidP="001C6EC7">
            <w:pPr>
              <w:overflowPunct w:val="0"/>
              <w:autoSpaceDE w:val="0"/>
              <w:autoSpaceDN w:val="0"/>
              <w:adjustRightInd w:val="0"/>
              <w:spacing w:before="0" w:after="0" w:line="288" w:lineRule="auto"/>
              <w:textAlignment w:val="baseline"/>
              <w:rPr>
                <w:rFonts w:asciiTheme="minorHAnsi" w:hAnsiTheme="minorHAnsi" w:cstheme="minorHAnsi"/>
                <w:bCs/>
                <w:sz w:val="22"/>
                <w:lang w:val="en-GB"/>
              </w:rPr>
            </w:pP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lang w:val="en-GB"/>
              </w:rPr>
              <w:fldChar w:fldCharType="separate"/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fldChar w:fldCharType="end"/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tab/>
              <w:t xml:space="preserve">Radio Scope 3 </w:t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tab/>
            </w:r>
            <w:r w:rsidRPr="006F66CB">
              <w:rPr>
                <w:rFonts w:asciiTheme="minorHAnsi" w:hAnsiTheme="minorHAnsi" w:cstheme="minorHAnsi"/>
                <w:lang w:val="en-US"/>
              </w:rPr>
              <w:t>Licensed General Mobile and Fixed Radio Services</w:t>
            </w:r>
          </w:p>
          <w:p w14:paraId="1C75CE49" w14:textId="77777777" w:rsidR="00F60DC9" w:rsidRPr="006F66CB" w:rsidRDefault="00F60DC9" w:rsidP="001C6EC7">
            <w:pPr>
              <w:overflowPunct w:val="0"/>
              <w:autoSpaceDE w:val="0"/>
              <w:autoSpaceDN w:val="0"/>
              <w:adjustRightInd w:val="0"/>
              <w:spacing w:before="0" w:after="0" w:line="288" w:lineRule="auto"/>
              <w:textAlignment w:val="baseline"/>
              <w:rPr>
                <w:rFonts w:asciiTheme="minorHAnsi" w:hAnsiTheme="minorHAnsi" w:cstheme="minorHAnsi"/>
                <w:bCs/>
                <w:sz w:val="22"/>
                <w:lang w:val="en-GB"/>
              </w:rPr>
            </w:pP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lang w:val="en-GB"/>
              </w:rPr>
              <w:fldChar w:fldCharType="separate"/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fldChar w:fldCharType="end"/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tab/>
              <w:t xml:space="preserve">Radio Scope 4 </w:t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tab/>
            </w:r>
            <w:r w:rsidRPr="006F66CB">
              <w:rPr>
                <w:rFonts w:asciiTheme="minorHAnsi" w:hAnsiTheme="minorHAnsi" w:cstheme="minorHAnsi"/>
                <w:lang w:val="en-US"/>
              </w:rPr>
              <w:t>Licensed Maritime and Aviation Radio Services</w:t>
            </w:r>
          </w:p>
          <w:p w14:paraId="6E778708" w14:textId="77777777" w:rsidR="00F60DC9" w:rsidRDefault="00F60DC9" w:rsidP="001C6EC7">
            <w:pPr>
              <w:overflowPunct w:val="0"/>
              <w:autoSpaceDE w:val="0"/>
              <w:autoSpaceDN w:val="0"/>
              <w:adjustRightInd w:val="0"/>
              <w:spacing w:before="0" w:after="0" w:line="288" w:lineRule="auto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lang w:val="en-GB"/>
              </w:rPr>
              <w:fldChar w:fldCharType="separate"/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fldChar w:fldCharType="end"/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tab/>
              <w:t xml:space="preserve">Radio Scope 5 </w:t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tab/>
            </w:r>
            <w:r w:rsidRPr="006F66CB">
              <w:rPr>
                <w:rFonts w:asciiTheme="minorHAnsi" w:hAnsiTheme="minorHAnsi" w:cstheme="minorHAnsi"/>
                <w:lang w:val="en-US"/>
              </w:rPr>
              <w:t>Licensed Fixed Microwave Radio Services</w:t>
            </w:r>
          </w:p>
          <w:p w14:paraId="3A9826F3" w14:textId="4AD5683C" w:rsidR="00E82597" w:rsidRDefault="00E82597" w:rsidP="001C6EC7">
            <w:pPr>
              <w:overflowPunct w:val="0"/>
              <w:autoSpaceDE w:val="0"/>
              <w:autoSpaceDN w:val="0"/>
              <w:adjustRightInd w:val="0"/>
              <w:spacing w:before="0" w:after="0" w:line="288" w:lineRule="auto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lang w:val="en-GB"/>
              </w:rPr>
              <w:fldChar w:fldCharType="separate"/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lang w:val="en-GB"/>
              </w:rPr>
              <w:tab/>
              <w:t>Radio Scope 6</w:t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tab/>
            </w:r>
            <w:r w:rsidRPr="001C6EC7">
              <w:rPr>
                <w:lang w:val="en-GB"/>
              </w:rPr>
              <w:t>Hearing Aid Compatibility and Volume Control</w:t>
            </w:r>
          </w:p>
          <w:p w14:paraId="7A8426CD" w14:textId="7A1B19D5" w:rsidR="00E82597" w:rsidRPr="00E82597" w:rsidRDefault="00F60DC9" w:rsidP="001C6EC7">
            <w:pPr>
              <w:overflowPunct w:val="0"/>
              <w:autoSpaceDE w:val="0"/>
              <w:autoSpaceDN w:val="0"/>
              <w:adjustRightInd w:val="0"/>
              <w:spacing w:before="0" w:after="0" w:line="288" w:lineRule="auto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lang w:val="en-GB"/>
              </w:rPr>
              <w:fldChar w:fldCharType="separate"/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fldChar w:fldCharType="end"/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r w:rsidRPr="006F66CB">
              <w:rPr>
                <w:rFonts w:asciiTheme="minorHAnsi" w:hAnsiTheme="minorHAnsi" w:cstheme="minorHAnsi"/>
                <w:bCs/>
                <w:sz w:val="22"/>
                <w:lang w:val="en-GB"/>
              </w:rPr>
              <w:tab/>
            </w:r>
            <w:r w:rsidRPr="006F66CB">
              <w:rPr>
                <w:rFonts w:asciiTheme="minorHAnsi" w:hAnsiTheme="minorHAnsi" w:cstheme="minorHAnsi"/>
                <w:lang w:val="en-US"/>
              </w:rPr>
              <w:t>Broadcasting</w:t>
            </w:r>
            <w:r w:rsidRPr="006F66CB">
              <w:rPr>
                <w:rFonts w:asciiTheme="minorHAnsi" w:hAnsiTheme="minorHAnsi" w:cstheme="minorHAnsi"/>
                <w:lang w:val="en-US"/>
              </w:rPr>
              <w:tab/>
            </w:r>
            <w:r w:rsidRPr="006F66CB">
              <w:rPr>
                <w:rFonts w:asciiTheme="minorHAnsi" w:hAnsiTheme="minorHAnsi" w:cstheme="minorHAnsi"/>
                <w:lang w:val="en-US"/>
              </w:rPr>
              <w:tab/>
              <w:t>All BETS in the Category I equipment standards list</w:t>
            </w:r>
          </w:p>
        </w:tc>
      </w:tr>
    </w:tbl>
    <w:p w14:paraId="14DD58F1" w14:textId="77777777" w:rsidR="00D25CE7" w:rsidRPr="006F66CB" w:rsidRDefault="00D25CE7" w:rsidP="00D25CE7">
      <w:pPr>
        <w:rPr>
          <w:rFonts w:asciiTheme="minorHAnsi" w:hAnsiTheme="minorHAnsi" w:cstheme="minorHAnsi"/>
          <w:lang w:val="en-GB"/>
        </w:rPr>
      </w:pPr>
    </w:p>
    <w:p w14:paraId="0AA9C2F6" w14:textId="77777777" w:rsidR="00D25CE7" w:rsidRPr="006F66CB" w:rsidRDefault="00127E04" w:rsidP="00D25CE7">
      <w:pPr>
        <w:spacing w:after="40"/>
        <w:rPr>
          <w:rFonts w:asciiTheme="minorHAnsi" w:hAnsiTheme="minorHAnsi" w:cstheme="minorHAnsi"/>
          <w:b/>
          <w:sz w:val="22"/>
          <w:lang w:val="en-GB"/>
        </w:rPr>
      </w:pPr>
      <w:r w:rsidRPr="006F66CB">
        <w:rPr>
          <w:rFonts w:asciiTheme="minorHAnsi" w:hAnsiTheme="minorHAnsi" w:cstheme="minorHAnsi"/>
          <w:b/>
          <w:sz w:val="22"/>
          <w:lang w:val="en-GB"/>
        </w:rPr>
        <w:t>General Information</w:t>
      </w:r>
      <w:r w:rsidR="00D25CE7" w:rsidRPr="006F66CB">
        <w:rPr>
          <w:rFonts w:asciiTheme="minorHAnsi" w:hAnsiTheme="minorHAnsi" w:cstheme="minorHAnsi"/>
          <w:b/>
          <w:sz w:val="22"/>
          <w:lang w:val="en-GB"/>
        </w:rPr>
        <w:t>:</w:t>
      </w:r>
    </w:p>
    <w:p w14:paraId="2DA90DB1" w14:textId="77777777" w:rsidR="000078A7" w:rsidRPr="006F66CB" w:rsidRDefault="00127E04" w:rsidP="000078A7">
      <w:pPr>
        <w:rPr>
          <w:rFonts w:asciiTheme="minorHAnsi" w:hAnsiTheme="minorHAnsi" w:cstheme="minorHAnsi"/>
          <w:sz w:val="22"/>
          <w:lang w:val="en-GB"/>
        </w:rPr>
      </w:pPr>
      <w:r w:rsidRPr="006F66CB">
        <w:rPr>
          <w:rFonts w:asciiTheme="minorHAnsi" w:hAnsiTheme="minorHAnsi" w:cstheme="minorHAnsi"/>
          <w:sz w:val="22"/>
          <w:lang w:val="en-GB"/>
        </w:rPr>
        <w:t xml:space="preserve">This checklist </w:t>
      </w:r>
      <w:r w:rsidR="004220B4" w:rsidRPr="006F66CB">
        <w:rPr>
          <w:rFonts w:asciiTheme="minorHAnsi" w:hAnsiTheme="minorHAnsi" w:cstheme="minorHAnsi"/>
          <w:sz w:val="22"/>
          <w:lang w:val="en-GB"/>
        </w:rPr>
        <w:t>serves to ascertain</w:t>
      </w:r>
      <w:r w:rsidRPr="006F66CB">
        <w:rPr>
          <w:rFonts w:asciiTheme="minorHAnsi" w:hAnsiTheme="minorHAnsi" w:cstheme="minorHAnsi"/>
          <w:sz w:val="22"/>
          <w:lang w:val="en-GB"/>
        </w:rPr>
        <w:t xml:space="preserve"> the competence of </w:t>
      </w:r>
      <w:r w:rsidR="000E03F1" w:rsidRPr="006F66CB">
        <w:rPr>
          <w:rFonts w:asciiTheme="minorHAnsi" w:hAnsiTheme="minorHAnsi" w:cstheme="minorHAnsi"/>
          <w:sz w:val="22"/>
          <w:lang w:val="en-GB"/>
        </w:rPr>
        <w:t xml:space="preserve">an </w:t>
      </w:r>
      <w:r w:rsidRPr="006F66CB">
        <w:rPr>
          <w:rFonts w:asciiTheme="minorHAnsi" w:hAnsiTheme="minorHAnsi" w:cstheme="minorHAnsi"/>
          <w:sz w:val="22"/>
          <w:lang w:val="en-GB"/>
        </w:rPr>
        <w:t xml:space="preserve">accredited </w:t>
      </w:r>
      <w:r w:rsidR="00F60DC9" w:rsidRPr="006F66CB">
        <w:rPr>
          <w:rFonts w:asciiTheme="minorHAnsi" w:hAnsiTheme="minorHAnsi" w:cstheme="minorHAnsi"/>
          <w:sz w:val="22"/>
          <w:lang w:val="en-GB"/>
        </w:rPr>
        <w:t>Certification Body (CB)</w:t>
      </w:r>
      <w:r w:rsidRPr="006F66CB">
        <w:rPr>
          <w:rFonts w:asciiTheme="minorHAnsi" w:hAnsiTheme="minorHAnsi" w:cstheme="minorHAnsi"/>
          <w:sz w:val="22"/>
          <w:lang w:val="en-GB"/>
        </w:rPr>
        <w:t xml:space="preserve"> to </w:t>
      </w:r>
      <w:r w:rsidR="00A96AE8" w:rsidRPr="006F66CB">
        <w:rPr>
          <w:rFonts w:asciiTheme="minorHAnsi" w:hAnsiTheme="minorHAnsi" w:cstheme="minorHAnsi"/>
          <w:sz w:val="22"/>
          <w:lang w:val="en-GB"/>
        </w:rPr>
        <w:t>fulfil</w:t>
      </w:r>
      <w:r w:rsidRPr="006F66CB">
        <w:rPr>
          <w:rFonts w:asciiTheme="minorHAnsi" w:hAnsiTheme="minorHAnsi" w:cstheme="minorHAnsi"/>
          <w:sz w:val="22"/>
          <w:lang w:val="en-GB"/>
        </w:rPr>
        <w:t xml:space="preserve"> the requirements of </w:t>
      </w:r>
      <w:r w:rsidR="000E03F1" w:rsidRPr="006F66CB">
        <w:rPr>
          <w:rFonts w:asciiTheme="minorHAnsi" w:hAnsiTheme="minorHAnsi" w:cstheme="minorHAnsi"/>
          <w:sz w:val="22"/>
          <w:lang w:val="en-GB"/>
        </w:rPr>
        <w:t xml:space="preserve">the </w:t>
      </w:r>
      <w:r w:rsidRPr="006F66CB">
        <w:rPr>
          <w:rFonts w:asciiTheme="minorHAnsi" w:hAnsiTheme="minorHAnsi" w:cstheme="minorHAnsi"/>
          <w:sz w:val="22"/>
          <w:lang w:val="en-GB"/>
        </w:rPr>
        <w:t>approp</w:t>
      </w:r>
      <w:r w:rsidR="004220B4" w:rsidRPr="006F66CB">
        <w:rPr>
          <w:rFonts w:asciiTheme="minorHAnsi" w:hAnsiTheme="minorHAnsi" w:cstheme="minorHAnsi"/>
          <w:sz w:val="22"/>
          <w:lang w:val="en-GB"/>
        </w:rPr>
        <w:t>r</w:t>
      </w:r>
      <w:r w:rsidRPr="006F66CB">
        <w:rPr>
          <w:rFonts w:asciiTheme="minorHAnsi" w:hAnsiTheme="minorHAnsi" w:cstheme="minorHAnsi"/>
          <w:sz w:val="22"/>
          <w:lang w:val="en-GB"/>
        </w:rPr>
        <w:t>iate ISED</w:t>
      </w:r>
      <w:r w:rsidR="00FA59DC" w:rsidRPr="006F66CB">
        <w:rPr>
          <w:rStyle w:val="Funotenzeichen"/>
          <w:rFonts w:asciiTheme="minorHAnsi" w:hAnsiTheme="minorHAnsi" w:cstheme="minorHAnsi"/>
          <w:sz w:val="22"/>
          <w:lang w:val="en-GB"/>
        </w:rPr>
        <w:footnoteReference w:id="2"/>
      </w:r>
      <w:r w:rsidR="000E03F1" w:rsidRPr="006F66CB">
        <w:rPr>
          <w:rFonts w:asciiTheme="minorHAnsi" w:hAnsiTheme="minorHAnsi" w:cstheme="minorHAnsi"/>
          <w:sz w:val="22"/>
          <w:lang w:val="en-GB"/>
        </w:rPr>
        <w:t xml:space="preserve"> specification</w:t>
      </w:r>
      <w:r w:rsidRPr="006F66CB">
        <w:rPr>
          <w:rFonts w:asciiTheme="minorHAnsi" w:hAnsiTheme="minorHAnsi" w:cstheme="minorHAnsi"/>
          <w:sz w:val="22"/>
          <w:lang w:val="en-GB"/>
        </w:rPr>
        <w:t xml:space="preserve"> for recognition in Canada.</w:t>
      </w:r>
    </w:p>
    <w:p w14:paraId="497F0D3A" w14:textId="77777777" w:rsidR="00067AB7" w:rsidRPr="006F66CB" w:rsidRDefault="00067AB7" w:rsidP="000078A7">
      <w:pPr>
        <w:rPr>
          <w:rFonts w:asciiTheme="minorHAnsi" w:hAnsiTheme="minorHAnsi" w:cstheme="minorHAnsi"/>
          <w:sz w:val="22"/>
          <w:lang w:val="en-GB"/>
        </w:rPr>
      </w:pPr>
    </w:p>
    <w:p w14:paraId="4A67AB7A" w14:textId="1EB6E52B" w:rsidR="00F07DF8" w:rsidRPr="00502C89" w:rsidRDefault="008E0143" w:rsidP="00F07DF8">
      <w:pPr>
        <w:spacing w:after="40"/>
        <w:rPr>
          <w:rFonts w:asciiTheme="minorHAnsi" w:hAnsiTheme="minorHAnsi" w:cstheme="minorHAnsi"/>
          <w:sz w:val="22"/>
          <w:lang w:val="en-GB"/>
        </w:rPr>
      </w:pPr>
      <w:r w:rsidRPr="00502C89">
        <w:rPr>
          <w:rFonts w:asciiTheme="minorHAnsi" w:hAnsiTheme="minorHAnsi" w:cstheme="minorHAnsi"/>
          <w:sz w:val="22"/>
          <w:lang w:val="en-GB"/>
        </w:rPr>
        <w:t>The checklist corresponds</w:t>
      </w:r>
      <w:r w:rsidR="00CB6E54" w:rsidRPr="00502C89">
        <w:rPr>
          <w:rFonts w:asciiTheme="minorHAnsi" w:hAnsiTheme="minorHAnsi" w:cstheme="minorHAnsi"/>
          <w:sz w:val="22"/>
          <w:lang w:val="en-GB"/>
        </w:rPr>
        <w:t xml:space="preserve"> to</w:t>
      </w:r>
      <w:r w:rsidR="00502C89" w:rsidRPr="00502C89">
        <w:rPr>
          <w:rFonts w:asciiTheme="minorHAnsi" w:hAnsiTheme="minorHAnsi" w:cstheme="minorHAnsi"/>
          <w:sz w:val="22"/>
          <w:lang w:val="en-GB"/>
        </w:rPr>
        <w:t>:</w:t>
      </w:r>
      <w:r w:rsidR="00CB6E54" w:rsidRPr="00502C89">
        <w:rPr>
          <w:rFonts w:asciiTheme="minorHAnsi" w:hAnsiTheme="minorHAnsi" w:cstheme="minorHAnsi"/>
          <w:sz w:val="22"/>
          <w:lang w:val="en-GB"/>
        </w:rPr>
        <w:t xml:space="preserve"> </w:t>
      </w:r>
    </w:p>
    <w:p w14:paraId="5846F792" w14:textId="77777777" w:rsidR="00502C89" w:rsidRDefault="00F07DF8" w:rsidP="00F07DF8">
      <w:pPr>
        <w:spacing w:after="40"/>
        <w:rPr>
          <w:rFonts w:asciiTheme="minorHAnsi" w:hAnsiTheme="minorHAnsi" w:cstheme="minorHAnsi"/>
          <w:b/>
          <w:sz w:val="22"/>
          <w:lang w:val="en-GB"/>
        </w:rPr>
      </w:pPr>
      <w:r w:rsidRPr="00F07DF8">
        <w:rPr>
          <w:rFonts w:asciiTheme="minorHAnsi" w:hAnsiTheme="minorHAnsi" w:cstheme="minorHAnsi"/>
          <w:b/>
          <w:sz w:val="22"/>
          <w:lang w:val="en-GB"/>
        </w:rPr>
        <w:t>REC-CB — Recognition Procedure and Requirements for Certification Bodies</w:t>
      </w:r>
      <w:r w:rsidR="00502C89">
        <w:rPr>
          <w:rFonts w:asciiTheme="minorHAnsi" w:hAnsiTheme="minorHAnsi" w:cstheme="minorHAnsi"/>
          <w:b/>
          <w:sz w:val="22"/>
          <w:lang w:val="en-GB"/>
        </w:rPr>
        <w:t xml:space="preserve"> </w:t>
      </w:r>
    </w:p>
    <w:p w14:paraId="6AC8EF81" w14:textId="35948B75" w:rsidR="00F07DF8" w:rsidRPr="00F07DF8" w:rsidRDefault="00502C89" w:rsidP="00F07DF8">
      <w:pPr>
        <w:spacing w:after="40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sz w:val="22"/>
          <w:lang w:val="en-GB"/>
        </w:rPr>
        <w:t>(</w:t>
      </w:r>
      <w:r>
        <w:rPr>
          <w:rFonts w:asciiTheme="minorHAnsi" w:hAnsiTheme="minorHAnsi" w:cstheme="minorHAnsi"/>
          <w:sz w:val="22"/>
          <w:lang w:val="en-GB"/>
        </w:rPr>
        <w:t>Issue 1, October 21. 2021)</w:t>
      </w:r>
    </w:p>
    <w:p w14:paraId="096635BA" w14:textId="4FED7230" w:rsidR="00F07DF8" w:rsidRDefault="00F07DF8" w:rsidP="00F07DF8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 xml:space="preserve"> (</w:t>
      </w:r>
      <w:hyperlink r:id="rId8" w:history="1">
        <w:r w:rsidRPr="00371EF1">
          <w:rPr>
            <w:rStyle w:val="Hyperlink"/>
            <w:rFonts w:asciiTheme="minorHAnsi" w:hAnsiTheme="minorHAnsi" w:cstheme="minorHAnsi"/>
            <w:sz w:val="22"/>
            <w:lang w:val="en-GB"/>
          </w:rPr>
          <w:t>https://ised-isde.canada.ca/site/spectrum-management-telecommunications/en/devices-and-equipment/procedures-conformity-assessment-bodies/rec-cb-recognition-procedure-and-requirements-certification-bodies</w:t>
        </w:r>
      </w:hyperlink>
      <w:r>
        <w:rPr>
          <w:rFonts w:asciiTheme="minorHAnsi" w:hAnsiTheme="minorHAnsi" w:cstheme="minorHAnsi"/>
          <w:sz w:val="22"/>
          <w:lang w:val="en-GB"/>
        </w:rPr>
        <w:t>)</w:t>
      </w:r>
    </w:p>
    <w:p w14:paraId="2262F77A" w14:textId="77777777" w:rsidR="00F07DF8" w:rsidRDefault="00F07DF8" w:rsidP="00F07DF8">
      <w:pPr>
        <w:rPr>
          <w:rFonts w:asciiTheme="minorHAnsi" w:hAnsiTheme="minorHAnsi" w:cstheme="minorHAnsi"/>
          <w:sz w:val="22"/>
          <w:lang w:val="en-GB"/>
        </w:rPr>
      </w:pPr>
    </w:p>
    <w:p w14:paraId="412CFB12" w14:textId="77777777" w:rsidR="00F07DF8" w:rsidRPr="00F07DF8" w:rsidRDefault="00F07DF8" w:rsidP="00F07DF8">
      <w:pPr>
        <w:spacing w:after="40"/>
        <w:rPr>
          <w:rFonts w:asciiTheme="minorHAnsi" w:hAnsiTheme="minorHAnsi" w:cstheme="minorHAnsi"/>
          <w:b/>
          <w:sz w:val="22"/>
          <w:lang w:val="en-GB"/>
        </w:rPr>
      </w:pPr>
      <w:r w:rsidRPr="00F07DF8">
        <w:rPr>
          <w:rFonts w:asciiTheme="minorHAnsi" w:hAnsiTheme="minorHAnsi" w:cstheme="minorHAnsi"/>
          <w:b/>
          <w:sz w:val="22"/>
          <w:lang w:val="en-GB"/>
        </w:rPr>
        <w:t>REC-CB — Annex A: Application for recognition checklist</w:t>
      </w:r>
    </w:p>
    <w:p w14:paraId="560FA865" w14:textId="34535399" w:rsidR="00F07DF8" w:rsidRDefault="00101B23" w:rsidP="00F07DF8">
      <w:pPr>
        <w:rPr>
          <w:rFonts w:asciiTheme="minorHAnsi" w:hAnsiTheme="minorHAnsi" w:cstheme="minorHAnsi"/>
          <w:sz w:val="22"/>
          <w:lang w:val="en-GB"/>
        </w:rPr>
      </w:pPr>
      <w:hyperlink r:id="rId9" w:history="1">
        <w:r w:rsidR="00F07DF8" w:rsidRPr="00371EF1">
          <w:rPr>
            <w:rStyle w:val="Hyperlink"/>
            <w:rFonts w:asciiTheme="minorHAnsi" w:hAnsiTheme="minorHAnsi" w:cstheme="minorHAnsi"/>
            <w:sz w:val="22"/>
            <w:lang w:val="en-GB"/>
          </w:rPr>
          <w:t>https://ised-isde.canada.ca/site/spectrum-management-telecommunications/en/devices-and-equipment/procedures-conformity-assessment-bodies/rec-cb-annex-application-recognition-checklist</w:t>
        </w:r>
      </w:hyperlink>
    </w:p>
    <w:p w14:paraId="303FB798" w14:textId="77777777" w:rsidR="00F07DF8" w:rsidRDefault="00F07DF8">
      <w:pPr>
        <w:spacing w:before="0" w:after="0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sz w:val="22"/>
          <w:lang w:val="en-GB"/>
        </w:rPr>
        <w:br w:type="page"/>
      </w:r>
    </w:p>
    <w:p w14:paraId="6D930910" w14:textId="1D325DA8" w:rsidR="00BF707E" w:rsidRPr="006F66CB" w:rsidRDefault="006B2844" w:rsidP="00BF707E">
      <w:pPr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sz w:val="22"/>
          <w:lang w:val="en-GB"/>
        </w:rPr>
        <w:lastRenderedPageBreak/>
        <w:t>Instructions for</w:t>
      </w:r>
      <w:r w:rsidR="00BF707E" w:rsidRPr="006F66CB">
        <w:rPr>
          <w:rFonts w:asciiTheme="minorHAnsi" w:hAnsiTheme="minorHAnsi" w:cstheme="minorHAnsi"/>
          <w:b/>
          <w:sz w:val="22"/>
          <w:lang w:val="en-GB"/>
        </w:rPr>
        <w:t xml:space="preserve"> by the </w:t>
      </w:r>
      <w:r w:rsidR="000E03F1" w:rsidRPr="006F66CB">
        <w:rPr>
          <w:rFonts w:asciiTheme="minorHAnsi" w:hAnsiTheme="minorHAnsi" w:cstheme="minorHAnsi"/>
          <w:b/>
          <w:sz w:val="22"/>
          <w:lang w:val="en-GB"/>
        </w:rPr>
        <w:t>applicant certification body</w:t>
      </w:r>
      <w:r w:rsidR="00BF707E" w:rsidRPr="006F66CB">
        <w:rPr>
          <w:rFonts w:asciiTheme="minorHAnsi" w:hAnsiTheme="minorHAnsi" w:cstheme="minorHAnsi"/>
          <w:b/>
          <w:sz w:val="22"/>
          <w:lang w:val="en-GB"/>
        </w:rPr>
        <w:t>:</w:t>
      </w:r>
    </w:p>
    <w:p w14:paraId="3CCF8D6B" w14:textId="2F6CBC5A" w:rsidR="00BF707E" w:rsidRPr="006F66CB" w:rsidRDefault="00BF707E" w:rsidP="000078A7">
      <w:pPr>
        <w:rPr>
          <w:rFonts w:asciiTheme="minorHAnsi" w:hAnsiTheme="minorHAnsi" w:cstheme="minorHAnsi"/>
          <w:sz w:val="22"/>
          <w:lang w:val="en-GB"/>
        </w:rPr>
      </w:pPr>
      <w:r w:rsidRPr="006F66CB">
        <w:rPr>
          <w:rFonts w:asciiTheme="minorHAnsi" w:hAnsiTheme="minorHAnsi" w:cstheme="minorHAnsi"/>
          <w:sz w:val="22"/>
          <w:lang w:val="en-GB"/>
        </w:rPr>
        <w:t xml:space="preserve">The </w:t>
      </w:r>
      <w:r w:rsidR="006C4FC3" w:rsidRPr="006F66CB">
        <w:rPr>
          <w:rFonts w:asciiTheme="minorHAnsi" w:hAnsiTheme="minorHAnsi" w:cstheme="minorHAnsi"/>
          <w:sz w:val="22"/>
          <w:lang w:val="en-GB"/>
        </w:rPr>
        <w:t>F</w:t>
      </w:r>
      <w:r w:rsidR="00697F75" w:rsidRPr="006F66CB">
        <w:rPr>
          <w:rFonts w:asciiTheme="minorHAnsi" w:hAnsiTheme="minorHAnsi" w:cstheme="minorHAnsi"/>
          <w:sz w:val="22"/>
          <w:lang w:val="en-GB"/>
        </w:rPr>
        <w:t>CB</w:t>
      </w:r>
      <w:r w:rsidRPr="006F66CB">
        <w:rPr>
          <w:rFonts w:asciiTheme="minorHAnsi" w:hAnsiTheme="minorHAnsi" w:cstheme="minorHAnsi"/>
          <w:sz w:val="22"/>
          <w:lang w:val="en-GB"/>
        </w:rPr>
        <w:t xml:space="preserve"> </w:t>
      </w:r>
      <w:r w:rsidR="005E529C">
        <w:rPr>
          <w:rFonts w:asciiTheme="minorHAnsi" w:hAnsiTheme="minorHAnsi" w:cstheme="minorHAnsi"/>
          <w:sz w:val="22"/>
          <w:lang w:val="en-GB"/>
        </w:rPr>
        <w:t>shall</w:t>
      </w:r>
      <w:r w:rsidR="005E529C" w:rsidRPr="006F66CB">
        <w:rPr>
          <w:rFonts w:asciiTheme="minorHAnsi" w:hAnsiTheme="minorHAnsi" w:cstheme="minorHAnsi"/>
          <w:sz w:val="22"/>
          <w:lang w:val="en-GB"/>
        </w:rPr>
        <w:t xml:space="preserve"> </w:t>
      </w:r>
      <w:r w:rsidR="005E529C">
        <w:rPr>
          <w:rFonts w:asciiTheme="minorHAnsi" w:hAnsiTheme="minorHAnsi" w:cstheme="minorHAnsi"/>
          <w:sz w:val="22"/>
          <w:lang w:val="en-GB"/>
        </w:rPr>
        <w:t>indicate</w:t>
      </w:r>
      <w:r w:rsidR="005E529C" w:rsidRPr="006F66CB">
        <w:rPr>
          <w:rFonts w:asciiTheme="minorHAnsi" w:hAnsiTheme="minorHAnsi" w:cstheme="minorHAnsi"/>
          <w:sz w:val="22"/>
          <w:lang w:val="en-GB"/>
        </w:rPr>
        <w:t xml:space="preserve"> </w:t>
      </w:r>
      <w:r w:rsidRPr="006F66CB">
        <w:rPr>
          <w:rFonts w:asciiTheme="minorHAnsi" w:hAnsiTheme="minorHAnsi" w:cstheme="minorHAnsi"/>
          <w:sz w:val="22"/>
          <w:lang w:val="en-GB"/>
        </w:rPr>
        <w:t xml:space="preserve">the </w:t>
      </w:r>
      <w:r w:rsidR="00697F75" w:rsidRPr="006F66CB">
        <w:rPr>
          <w:rFonts w:asciiTheme="minorHAnsi" w:hAnsiTheme="minorHAnsi" w:cstheme="minorHAnsi"/>
          <w:sz w:val="22"/>
          <w:lang w:val="en-GB"/>
        </w:rPr>
        <w:t>evidences</w:t>
      </w:r>
      <w:r w:rsidR="005E529C">
        <w:rPr>
          <w:rFonts w:asciiTheme="minorHAnsi" w:hAnsiTheme="minorHAnsi" w:cstheme="minorHAnsi"/>
          <w:sz w:val="22"/>
          <w:lang w:val="en-GB"/>
        </w:rPr>
        <w:t xml:space="preserve"> regarding the requirements</w:t>
      </w:r>
      <w:r w:rsidRPr="006F66CB">
        <w:rPr>
          <w:rFonts w:asciiTheme="minorHAnsi" w:hAnsiTheme="minorHAnsi" w:cstheme="minorHAnsi"/>
          <w:sz w:val="22"/>
          <w:lang w:val="en-GB"/>
        </w:rPr>
        <w:t xml:space="preserve"> in the blue field</w:t>
      </w:r>
      <w:r w:rsidR="000E03F1" w:rsidRPr="006F66CB">
        <w:rPr>
          <w:rFonts w:asciiTheme="minorHAnsi" w:hAnsiTheme="minorHAnsi" w:cstheme="minorHAnsi"/>
          <w:sz w:val="22"/>
          <w:lang w:val="en-GB"/>
        </w:rPr>
        <w:t>s</w:t>
      </w:r>
      <w:r w:rsidRPr="006F66CB">
        <w:rPr>
          <w:rFonts w:asciiTheme="minorHAnsi" w:hAnsiTheme="minorHAnsi" w:cstheme="minorHAnsi"/>
          <w:sz w:val="22"/>
          <w:lang w:val="en-GB"/>
        </w:rPr>
        <w:t>.</w:t>
      </w:r>
    </w:p>
    <w:p w14:paraId="01711D36" w14:textId="77777777" w:rsidR="00BF707E" w:rsidRPr="006F66CB" w:rsidRDefault="00BF707E" w:rsidP="000078A7">
      <w:pPr>
        <w:rPr>
          <w:rFonts w:asciiTheme="minorHAnsi" w:hAnsiTheme="minorHAnsi" w:cstheme="minorHAnsi"/>
          <w:sz w:val="22"/>
          <w:lang w:val="en-GB"/>
        </w:rPr>
      </w:pPr>
    </w:p>
    <w:p w14:paraId="6B7A6433" w14:textId="55C30746" w:rsidR="004220B4" w:rsidRPr="006F66CB" w:rsidRDefault="006B2844" w:rsidP="000078A7">
      <w:pPr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sz w:val="22"/>
          <w:lang w:val="en-GB"/>
        </w:rPr>
        <w:t>Instructions for use</w:t>
      </w:r>
      <w:r w:rsidR="004220B4" w:rsidRPr="006F66CB">
        <w:rPr>
          <w:rFonts w:asciiTheme="minorHAnsi" w:hAnsiTheme="minorHAnsi" w:cstheme="minorHAnsi"/>
          <w:b/>
          <w:sz w:val="22"/>
          <w:lang w:val="en-GB"/>
        </w:rPr>
        <w:t xml:space="preserve"> by the assessor:</w:t>
      </w:r>
    </w:p>
    <w:p w14:paraId="5162F296" w14:textId="56CF4FCF" w:rsidR="0001222E" w:rsidRDefault="00BF707E" w:rsidP="000078A7">
      <w:pPr>
        <w:rPr>
          <w:rFonts w:asciiTheme="minorHAnsi" w:hAnsiTheme="minorHAnsi" w:cstheme="minorHAnsi"/>
          <w:sz w:val="22"/>
          <w:lang w:val="en-GB"/>
        </w:rPr>
      </w:pPr>
      <w:r w:rsidRPr="006F66CB">
        <w:rPr>
          <w:rFonts w:asciiTheme="minorHAnsi" w:hAnsiTheme="minorHAnsi" w:cstheme="minorHAnsi"/>
          <w:sz w:val="22"/>
          <w:lang w:val="en-GB"/>
        </w:rPr>
        <w:t xml:space="preserve">The assessor </w:t>
      </w:r>
      <w:r w:rsidR="005E529C">
        <w:rPr>
          <w:rFonts w:asciiTheme="minorHAnsi" w:hAnsiTheme="minorHAnsi" w:cstheme="minorHAnsi"/>
          <w:sz w:val="22"/>
          <w:lang w:val="en-GB"/>
        </w:rPr>
        <w:t>shall</w:t>
      </w:r>
      <w:r w:rsidR="005E529C" w:rsidRPr="006F66CB">
        <w:rPr>
          <w:rFonts w:asciiTheme="minorHAnsi" w:hAnsiTheme="minorHAnsi" w:cstheme="minorHAnsi"/>
          <w:sz w:val="22"/>
          <w:lang w:val="en-GB"/>
        </w:rPr>
        <w:t xml:space="preserve"> </w:t>
      </w:r>
      <w:r w:rsidRPr="006F66CB">
        <w:rPr>
          <w:rFonts w:asciiTheme="minorHAnsi" w:hAnsiTheme="minorHAnsi" w:cstheme="minorHAnsi"/>
          <w:sz w:val="22"/>
          <w:lang w:val="en-GB"/>
        </w:rPr>
        <w:t xml:space="preserve">completely verify the </w:t>
      </w:r>
      <w:r w:rsidR="00697F75" w:rsidRPr="006F66CB">
        <w:rPr>
          <w:rFonts w:asciiTheme="minorHAnsi" w:hAnsiTheme="minorHAnsi" w:cstheme="minorHAnsi"/>
          <w:sz w:val="22"/>
          <w:lang w:val="en-GB"/>
        </w:rPr>
        <w:t>entries</w:t>
      </w:r>
      <w:r w:rsidRPr="006F66CB">
        <w:rPr>
          <w:rFonts w:asciiTheme="minorHAnsi" w:hAnsiTheme="minorHAnsi" w:cstheme="minorHAnsi"/>
          <w:sz w:val="22"/>
          <w:lang w:val="en-GB"/>
        </w:rPr>
        <w:t xml:space="preserve"> </w:t>
      </w:r>
      <w:r w:rsidR="005E529C">
        <w:rPr>
          <w:rFonts w:asciiTheme="minorHAnsi" w:hAnsiTheme="minorHAnsi" w:cstheme="minorHAnsi"/>
          <w:sz w:val="22"/>
          <w:lang w:val="en-GB"/>
        </w:rPr>
        <w:t>made</w:t>
      </w:r>
      <w:r w:rsidR="005E529C" w:rsidRPr="006F66CB">
        <w:rPr>
          <w:rFonts w:asciiTheme="minorHAnsi" w:hAnsiTheme="minorHAnsi" w:cstheme="minorHAnsi"/>
          <w:sz w:val="22"/>
          <w:lang w:val="en-GB"/>
        </w:rPr>
        <w:t xml:space="preserve"> </w:t>
      </w:r>
      <w:r w:rsidRPr="006F66CB">
        <w:rPr>
          <w:rFonts w:asciiTheme="minorHAnsi" w:hAnsiTheme="minorHAnsi" w:cstheme="minorHAnsi"/>
          <w:sz w:val="22"/>
          <w:lang w:val="en-GB"/>
        </w:rPr>
        <w:t xml:space="preserve">by the </w:t>
      </w:r>
      <w:r w:rsidR="002879CC" w:rsidRPr="006F66CB">
        <w:rPr>
          <w:rFonts w:asciiTheme="minorHAnsi" w:hAnsiTheme="minorHAnsi" w:cstheme="minorHAnsi"/>
          <w:sz w:val="22"/>
          <w:lang w:val="en-GB"/>
        </w:rPr>
        <w:t>F</w:t>
      </w:r>
      <w:r w:rsidR="00697F75" w:rsidRPr="006F66CB">
        <w:rPr>
          <w:rFonts w:asciiTheme="minorHAnsi" w:hAnsiTheme="minorHAnsi" w:cstheme="minorHAnsi"/>
          <w:sz w:val="22"/>
          <w:lang w:val="en-GB"/>
        </w:rPr>
        <w:t>CB</w:t>
      </w:r>
      <w:r w:rsidRPr="006F66CB">
        <w:rPr>
          <w:rFonts w:asciiTheme="minorHAnsi" w:hAnsiTheme="minorHAnsi" w:cstheme="minorHAnsi"/>
          <w:sz w:val="22"/>
          <w:lang w:val="en-GB"/>
        </w:rPr>
        <w:t xml:space="preserve">. </w:t>
      </w:r>
      <w:r w:rsidR="000B744A" w:rsidRPr="006F66CB">
        <w:rPr>
          <w:rFonts w:asciiTheme="minorHAnsi" w:hAnsiTheme="minorHAnsi" w:cstheme="minorHAnsi"/>
          <w:sz w:val="22"/>
          <w:lang w:val="en-GB"/>
        </w:rPr>
        <w:t xml:space="preserve">If the requirements are not met, a comment (justification) is required. </w:t>
      </w:r>
    </w:p>
    <w:p w14:paraId="6F544215" w14:textId="77777777" w:rsidR="0001222E" w:rsidRDefault="0001222E" w:rsidP="000078A7">
      <w:pPr>
        <w:rPr>
          <w:rFonts w:asciiTheme="minorHAnsi" w:hAnsiTheme="minorHAnsi" w:cstheme="minorHAnsi"/>
          <w:sz w:val="22"/>
          <w:lang w:val="en-GB"/>
        </w:rPr>
      </w:pPr>
    </w:p>
    <w:p w14:paraId="3BBF9BAE" w14:textId="77777777" w:rsidR="000078A7" w:rsidRPr="006F66CB" w:rsidRDefault="000078A7" w:rsidP="000078A7">
      <w:pPr>
        <w:spacing w:before="0" w:after="0"/>
        <w:rPr>
          <w:rFonts w:asciiTheme="minorHAnsi" w:hAnsiTheme="minorHAnsi" w:cstheme="minorHAnsi"/>
          <w:sz w:val="2"/>
          <w:szCs w:val="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471"/>
        <w:gridCol w:w="9"/>
        <w:gridCol w:w="2307"/>
        <w:gridCol w:w="9"/>
        <w:gridCol w:w="948"/>
        <w:gridCol w:w="9"/>
        <w:gridCol w:w="1220"/>
        <w:gridCol w:w="9"/>
        <w:gridCol w:w="812"/>
        <w:gridCol w:w="9"/>
        <w:gridCol w:w="1009"/>
        <w:gridCol w:w="2375"/>
        <w:gridCol w:w="11"/>
        <w:gridCol w:w="9"/>
      </w:tblGrid>
      <w:tr w:rsidR="00F22B5B" w:rsidRPr="00101B23" w14:paraId="416085FE" w14:textId="77777777" w:rsidTr="00494FE3">
        <w:trPr>
          <w:gridAfter w:val="2"/>
          <w:wAfter w:w="20" w:type="dxa"/>
        </w:trPr>
        <w:tc>
          <w:tcPr>
            <w:tcW w:w="960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0C42F8A" w14:textId="77777777" w:rsidR="00F22B5B" w:rsidRPr="00892B6C" w:rsidRDefault="00F22B5B" w:rsidP="007235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ACCREDITATION REQUIREMENTS</w:t>
            </w:r>
            <w:r w:rsidR="006C4FC3" w:rsidRPr="00892B6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892B6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FOR CERTIFICATION BODIES</w:t>
            </w:r>
          </w:p>
        </w:tc>
      </w:tr>
      <w:tr w:rsidR="000D5A55" w:rsidRPr="00892B6C" w14:paraId="33FF1BB9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2F013857" w14:textId="77777777" w:rsidR="000D5A55" w:rsidRPr="00892B6C" w:rsidRDefault="000D5A55" w:rsidP="000D5A55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61E611B0" w14:textId="63DBC9C4" w:rsidR="000D5A55" w:rsidRPr="00892B6C" w:rsidRDefault="00D17819" w:rsidP="00596B01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Have at least one permanent location in Canada or in a partner territory of a Mutual Recognition Agreement/Arrangement (MRA) or any other equivalent agreement or arrangement. </w:t>
            </w:r>
            <w:r w:rsidRPr="00892B6C">
              <w:rPr>
                <w:b/>
                <w:bCs/>
                <w:sz w:val="22"/>
                <w:szCs w:val="22"/>
              </w:rPr>
              <w:t>(section 4.1 (a))</w:t>
            </w:r>
          </w:p>
        </w:tc>
        <w:tc>
          <w:tcPr>
            <w:tcW w:w="2375" w:type="dxa"/>
            <w:shd w:val="clear" w:color="auto" w:fill="DEEAF6"/>
          </w:tcPr>
          <w:p w14:paraId="524173AA" w14:textId="77777777" w:rsidR="000D5A55" w:rsidRPr="00892B6C" w:rsidRDefault="00760672" w:rsidP="00760672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3401CB" w:rsidRPr="00892B6C" w14:paraId="39A56585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410654C8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2AEF4E8E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B31724" w:rsidRPr="00892B6C" w14:paraId="1B9C27EE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7912F33E" w14:textId="77777777" w:rsidR="00B31724" w:rsidRPr="00892B6C" w:rsidRDefault="00B31724" w:rsidP="002E048C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1A26C507" w14:textId="03E9F3DE" w:rsidR="00B31724" w:rsidRPr="00892B6C" w:rsidRDefault="00D17819" w:rsidP="00596B01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Have accreditation (for at least one of the scopes defined in section 4.2), in accordance with the latest edition of ISO/IEC 17065, </w:t>
            </w:r>
            <w:hyperlink r:id="rId10" w:history="1">
              <w:r w:rsidRPr="001C6EC7">
                <w:rPr>
                  <w:i/>
                  <w:iCs/>
                  <w:color w:val="0000FF"/>
                  <w:sz w:val="22"/>
                  <w:szCs w:val="22"/>
                  <w:u w:val="single"/>
                  <w:lang w:val="en-GB"/>
                </w:rPr>
                <w:t>Conformity assessment — Requirements for bodies certifying products, processes and services</w:t>
              </w:r>
            </w:hyperlink>
            <w:r w:rsidRPr="001C6EC7">
              <w:rPr>
                <w:sz w:val="22"/>
                <w:szCs w:val="22"/>
                <w:lang w:val="en-GB"/>
              </w:rPr>
              <w:t xml:space="preserve">, by the Standards Council of Canada (SCC) or a recognized accreditation body (AB) or equivalent, as per the terms of the applicable MRA or any other equivalent agreement or arrangement. </w:t>
            </w:r>
            <w:r w:rsidR="00F13890">
              <w:rPr>
                <w:sz w:val="22"/>
                <w:szCs w:val="22"/>
                <w:lang w:val="en-GB"/>
              </w:rPr>
              <w:br/>
            </w:r>
            <w:r w:rsidRPr="00892B6C">
              <w:rPr>
                <w:b/>
                <w:bCs/>
                <w:sz w:val="22"/>
                <w:szCs w:val="22"/>
              </w:rPr>
              <w:t>(section 4.1 (b) and section 4.2)</w:t>
            </w:r>
          </w:p>
        </w:tc>
        <w:tc>
          <w:tcPr>
            <w:tcW w:w="2375" w:type="dxa"/>
            <w:shd w:val="clear" w:color="auto" w:fill="DEEAF6"/>
          </w:tcPr>
          <w:p w14:paraId="5C614B8C" w14:textId="77777777" w:rsidR="00B31724" w:rsidRPr="00892B6C" w:rsidRDefault="00760672" w:rsidP="002E048C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3401CB" w:rsidRPr="00892B6C" w14:paraId="51338872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0A14EA5C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5F6F7049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55CD07C8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5DF40E6E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34078D6A" w14:textId="7B6F9D14" w:rsidR="00F60DC9" w:rsidRPr="00892B6C" w:rsidRDefault="00D17819" w:rsidP="00945115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Have accreditation (for all Radio Standards Specifications (RSSs) and/or Broadcasting Equipment Technical Standards (BETS) for at least one of the scopes defined in section 4.2), in accordance with ISO/IEC 17025:2017, </w:t>
            </w:r>
            <w:hyperlink r:id="rId11" w:history="1">
              <w:r w:rsidRPr="001C6EC7">
                <w:rPr>
                  <w:i/>
                  <w:iCs/>
                  <w:color w:val="0000FF"/>
                  <w:sz w:val="22"/>
                  <w:szCs w:val="22"/>
                  <w:u w:val="single"/>
                  <w:lang w:val="en-GB"/>
                </w:rPr>
                <w:t>General requirements for the competence of testing and calibration laboratories</w:t>
              </w:r>
            </w:hyperlink>
            <w:r w:rsidRPr="001C6EC7">
              <w:rPr>
                <w:sz w:val="22"/>
                <w:szCs w:val="22"/>
                <w:lang w:val="en-GB"/>
              </w:rPr>
              <w:t xml:space="preserve">, by the SCC or a recognized accreditation organization or equivalent, OR have contractual arrangement with a recognized testing laboratory located in MRA economy and accredited in accordance with ISO/IEC 17025 for the required RSSs and/or BETS. </w:t>
            </w:r>
            <w:r w:rsidR="00F13890">
              <w:rPr>
                <w:sz w:val="22"/>
                <w:szCs w:val="22"/>
                <w:lang w:val="en-GB"/>
              </w:rPr>
              <w:br/>
            </w:r>
            <w:r w:rsidRPr="00892B6C">
              <w:rPr>
                <w:b/>
                <w:bCs/>
                <w:sz w:val="22"/>
                <w:szCs w:val="22"/>
              </w:rPr>
              <w:t>(section 4.2 and section 4.3 (a))</w:t>
            </w:r>
          </w:p>
        </w:tc>
        <w:tc>
          <w:tcPr>
            <w:tcW w:w="2375" w:type="dxa"/>
            <w:shd w:val="clear" w:color="auto" w:fill="DEEAF6"/>
          </w:tcPr>
          <w:p w14:paraId="20C8E384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3401CB" w:rsidRPr="00892B6C" w14:paraId="38E6D20C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3BD0CE5C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548978A9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6A0EA7E0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33100102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08038584" w14:textId="675D255F" w:rsidR="00F60DC9" w:rsidRPr="00892B6C" w:rsidRDefault="00D17819" w:rsidP="00F60DC9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Submit signed </w:t>
            </w:r>
            <w:hyperlink r:id="rId12" w:tooltip="Testing Laboratory Technical Assessment Checklist" w:history="1">
              <w:r w:rsidRPr="001C6EC7">
                <w:rPr>
                  <w:rStyle w:val="Hyperlink"/>
                  <w:sz w:val="22"/>
                  <w:szCs w:val="22"/>
                  <w:lang w:val="en-GB"/>
                </w:rPr>
                <w:t>Testing Laboratory Technical Assessment Checklist</w:t>
              </w:r>
            </w:hyperlink>
            <w:r w:rsidRPr="001C6EC7">
              <w:rPr>
                <w:sz w:val="22"/>
                <w:szCs w:val="22"/>
                <w:lang w:val="en-GB"/>
              </w:rPr>
              <w:t xml:space="preserve">. </w:t>
            </w:r>
            <w:r w:rsidR="00F13890">
              <w:rPr>
                <w:sz w:val="22"/>
                <w:szCs w:val="22"/>
                <w:lang w:val="en-GB"/>
              </w:rPr>
              <w:br/>
            </w:r>
            <w:r w:rsidRPr="00892B6C">
              <w:rPr>
                <w:rStyle w:val="Fett"/>
                <w:sz w:val="22"/>
                <w:szCs w:val="22"/>
              </w:rPr>
              <w:t>(section 4.3 (b))</w:t>
            </w:r>
          </w:p>
        </w:tc>
        <w:tc>
          <w:tcPr>
            <w:tcW w:w="2375" w:type="dxa"/>
            <w:shd w:val="clear" w:color="auto" w:fill="DEEAF6"/>
          </w:tcPr>
          <w:p w14:paraId="0A25DFFD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3401CB" w:rsidRPr="00892B6C" w14:paraId="6D10E291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270A2C8A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4C5B7E80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571E13F6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351E113B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 w:type="pag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3F923EAC" w14:textId="02D52732" w:rsidR="00F60DC9" w:rsidRPr="00892B6C" w:rsidRDefault="00D17819" w:rsidP="001626D1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Submit signed assessment report from the AB, as well as a list of names of personnel interviewed during the assessment. </w:t>
            </w:r>
            <w:r w:rsidRPr="00892B6C">
              <w:rPr>
                <w:b/>
                <w:bCs/>
                <w:sz w:val="22"/>
                <w:szCs w:val="22"/>
              </w:rPr>
              <w:t>(section 4.1 (f))</w:t>
            </w:r>
          </w:p>
        </w:tc>
        <w:tc>
          <w:tcPr>
            <w:tcW w:w="2375" w:type="dxa"/>
            <w:shd w:val="clear" w:color="auto" w:fill="DEEAF6"/>
          </w:tcPr>
          <w:p w14:paraId="687B23EC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3401CB" w:rsidRPr="00892B6C" w14:paraId="540D8DEA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684D75E3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7EB07F38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4C668B8E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7F6851AC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60122D17" w14:textId="4966F86F" w:rsidR="00F60DC9" w:rsidRPr="00892B6C" w:rsidRDefault="00D17819" w:rsidP="00CD3C9D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Provide the list (from the AB) of all RSSs and/or BETS against which the CB was assessed </w:t>
            </w:r>
            <w:r w:rsidRPr="001C6EC7">
              <w:rPr>
                <w:b/>
                <w:bCs/>
                <w:sz w:val="22"/>
                <w:szCs w:val="22"/>
                <w:lang w:val="en-GB"/>
              </w:rPr>
              <w:t>(section 4.1 (g))</w:t>
            </w:r>
          </w:p>
        </w:tc>
        <w:tc>
          <w:tcPr>
            <w:tcW w:w="2375" w:type="dxa"/>
            <w:shd w:val="clear" w:color="auto" w:fill="DEEAF6"/>
          </w:tcPr>
          <w:p w14:paraId="3458C411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3401CB" w:rsidRPr="00892B6C" w14:paraId="3CBE36EA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421A6F77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0B32F3C3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5FEA972F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56B0DEDE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lastRenderedPageBreak/>
              <w:t>7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190D6D1D" w14:textId="7D02419F" w:rsidR="00F60DC9" w:rsidRPr="00892B6C" w:rsidRDefault="00D17819" w:rsidP="00C91E06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Limit CB certification activities to the scope of accreditation for which recognition was issued; the CB’s scope shall be updated to include any newly published or revised RSSs and/or BETS within two years of the date of publication of the new edition of the standard, </w:t>
            </w:r>
            <w:r w:rsidRPr="001C6EC7">
              <w:rPr>
                <w:b/>
                <w:bCs/>
                <w:sz w:val="22"/>
                <w:szCs w:val="22"/>
                <w:lang w:val="en-GB"/>
              </w:rPr>
              <w:t>unless</w:t>
            </w:r>
            <w:r w:rsidRPr="001C6EC7">
              <w:rPr>
                <w:sz w:val="22"/>
                <w:szCs w:val="22"/>
                <w:lang w:val="en-GB"/>
              </w:rPr>
              <w:t xml:space="preserve"> a newly published or revised RSS and/or BETS provides specific instructions. </w:t>
            </w:r>
            <w:r w:rsidRPr="00892B6C">
              <w:rPr>
                <w:b/>
                <w:bCs/>
                <w:sz w:val="22"/>
                <w:szCs w:val="22"/>
              </w:rPr>
              <w:t>(section 6.1 (a))</w:t>
            </w:r>
          </w:p>
        </w:tc>
        <w:tc>
          <w:tcPr>
            <w:tcW w:w="2375" w:type="dxa"/>
            <w:shd w:val="clear" w:color="auto" w:fill="DEEAF6"/>
          </w:tcPr>
          <w:p w14:paraId="331FA430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3401CB" w:rsidRPr="00892B6C" w14:paraId="385C2594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0D96CBDC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6D1777CF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77393388" w14:textId="77777777" w:rsidTr="00494FE3">
        <w:trPr>
          <w:gridAfter w:val="2"/>
          <w:wAfter w:w="20" w:type="dxa"/>
        </w:trPr>
        <w:tc>
          <w:tcPr>
            <w:tcW w:w="960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2483580" w14:textId="77777777" w:rsidR="00F60DC9" w:rsidRPr="00892B6C" w:rsidRDefault="00F60DC9" w:rsidP="00F6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2B6C">
              <w:rPr>
                <w:rFonts w:asciiTheme="minorHAnsi" w:hAnsiTheme="minorHAnsi" w:cstheme="minorHAnsi"/>
                <w:b/>
                <w:sz w:val="22"/>
                <w:szCs w:val="22"/>
              </w:rPr>
              <w:t>CERTIFICATION PROCEDURES</w:t>
            </w:r>
          </w:p>
        </w:tc>
      </w:tr>
      <w:tr w:rsidR="00F60DC9" w:rsidRPr="00892B6C" w14:paraId="767100F9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687AE5E9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3290572B" w14:textId="0D4B6236" w:rsidR="00F60DC9" w:rsidRPr="00892B6C" w:rsidRDefault="00D17819" w:rsidP="00C91E06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Submit radio apparatus certification procedure to ISED directly or through the Designating Authority, and publish, maintain and make this procedure available to clients. </w:t>
            </w:r>
            <w:r w:rsidRPr="00892B6C">
              <w:rPr>
                <w:b/>
                <w:bCs/>
                <w:sz w:val="22"/>
                <w:szCs w:val="22"/>
              </w:rPr>
              <w:t>(section 4.1 (d) and section 6.1 (b))</w:t>
            </w:r>
          </w:p>
        </w:tc>
        <w:tc>
          <w:tcPr>
            <w:tcW w:w="2375" w:type="dxa"/>
            <w:shd w:val="clear" w:color="auto" w:fill="DEEAF6"/>
          </w:tcPr>
          <w:p w14:paraId="666CC93C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3401CB" w:rsidRPr="00892B6C" w14:paraId="19593018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324AFD1D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01DD141C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4EE17276" w14:textId="77777777" w:rsidTr="00494FE3">
        <w:trPr>
          <w:gridAfter w:val="2"/>
          <w:wAfter w:w="20" w:type="dxa"/>
        </w:trPr>
        <w:tc>
          <w:tcPr>
            <w:tcW w:w="960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9BCE672" w14:textId="77777777" w:rsidR="00F60DC9" w:rsidRPr="00892B6C" w:rsidRDefault="00F60DC9" w:rsidP="00F6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/>
                <w:sz w:val="22"/>
                <w:szCs w:val="22"/>
              </w:rPr>
              <w:t>ADMINISTRATIVE REQUIREMENTS:</w:t>
            </w:r>
          </w:p>
        </w:tc>
      </w:tr>
      <w:tr w:rsidR="00F60DC9" w:rsidRPr="00892B6C" w14:paraId="65C103BA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39F10AE9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781558AB" w14:textId="21B66AF7" w:rsidR="00F60DC9" w:rsidRPr="00892B6C" w:rsidRDefault="00D17819" w:rsidP="00C629C4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Retain all information provided in support of applications for certification for ten (10) years from the date the certificate is issued and make such documentation available upon request. </w:t>
            </w:r>
            <w:r w:rsidRPr="00892B6C">
              <w:rPr>
                <w:b/>
                <w:bCs/>
                <w:sz w:val="22"/>
                <w:szCs w:val="22"/>
              </w:rPr>
              <w:t>(section 6.1 (d))</w:t>
            </w:r>
          </w:p>
        </w:tc>
        <w:tc>
          <w:tcPr>
            <w:tcW w:w="2375" w:type="dxa"/>
            <w:shd w:val="clear" w:color="auto" w:fill="DEEAF6"/>
          </w:tcPr>
          <w:p w14:paraId="65F792A0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3401CB" w:rsidRPr="00892B6C" w14:paraId="3B687B32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05E4F262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3B33559F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342F053E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462EB337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32622EDF" w14:textId="64466563" w:rsidR="00F60DC9" w:rsidRPr="00892B6C" w:rsidRDefault="00D17819" w:rsidP="00A60686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Maintain a list of all products the CB certified to Canadian requirements and make the list available upon request. </w:t>
            </w:r>
            <w:r w:rsidRPr="0077390D">
              <w:rPr>
                <w:b/>
                <w:sz w:val="22"/>
                <w:szCs w:val="22"/>
              </w:rPr>
              <w:t>(</w:t>
            </w:r>
            <w:r w:rsidRPr="00892B6C">
              <w:rPr>
                <w:b/>
                <w:bCs/>
                <w:sz w:val="22"/>
                <w:szCs w:val="22"/>
              </w:rPr>
              <w:t>section 6.1 (h)</w:t>
            </w:r>
            <w:r w:rsidRPr="0077390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75" w:type="dxa"/>
            <w:shd w:val="clear" w:color="auto" w:fill="DEEAF6"/>
          </w:tcPr>
          <w:p w14:paraId="7BACEDE3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3401CB" w:rsidRPr="00892B6C" w14:paraId="3ED17E3E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597F846F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0C088B37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10203B73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46586E80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4AEABFCC" w14:textId="5D0DD8EB" w:rsidR="00F60DC9" w:rsidRPr="00892B6C" w:rsidRDefault="00D17819" w:rsidP="0036221C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File the technical brief electronically to the Bureau, as per RSP-100, </w:t>
            </w:r>
            <w:hyperlink r:id="rId13" w:tooltip="RSP-100 — Certification of Radio Apparatus and Broadcasting Equipment" w:history="1">
              <w:r w:rsidRPr="001C6EC7">
                <w:rPr>
                  <w:i/>
                  <w:iCs/>
                  <w:color w:val="0000FF"/>
                  <w:sz w:val="22"/>
                  <w:szCs w:val="22"/>
                  <w:u w:val="single"/>
                  <w:lang w:val="en-GB"/>
                </w:rPr>
                <w:t>Certification of Radio Apparatus and Broadcasting Equipment</w:t>
              </w:r>
            </w:hyperlink>
            <w:r w:rsidRPr="001C6EC7">
              <w:rPr>
                <w:sz w:val="22"/>
                <w:szCs w:val="22"/>
                <w:lang w:val="en-GB"/>
              </w:rPr>
              <w:t xml:space="preserve">, for every certification performed. </w:t>
            </w:r>
            <w:r w:rsidRPr="00892B6C">
              <w:rPr>
                <w:b/>
                <w:bCs/>
                <w:sz w:val="22"/>
                <w:szCs w:val="22"/>
              </w:rPr>
              <w:t>(section 6.1 (j))</w:t>
            </w:r>
          </w:p>
        </w:tc>
        <w:tc>
          <w:tcPr>
            <w:tcW w:w="2375" w:type="dxa"/>
            <w:shd w:val="clear" w:color="auto" w:fill="DEEAF6"/>
          </w:tcPr>
          <w:p w14:paraId="2ACCDBFD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3401CB" w:rsidRPr="00892B6C" w14:paraId="079AD239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0306474D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22EA0A53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3C7262BE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79C1AD08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10956485" w14:textId="0C3922C1" w:rsidR="00F60DC9" w:rsidRPr="00892B6C" w:rsidRDefault="00D17819" w:rsidP="007328A2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Notify the Bureau of any changes to the technical parameters, as per </w:t>
            </w:r>
            <w:r w:rsidR="0077390D">
              <w:rPr>
                <w:sz w:val="22"/>
                <w:szCs w:val="22"/>
                <w:lang w:val="en-GB"/>
              </w:rPr>
              <w:br/>
            </w:r>
            <w:hyperlink r:id="rId14" w:tooltip="RSP-100 — Certification of Radio Apparatus and Broadcasting Equipment" w:history="1">
              <w:r w:rsidR="0077390D">
                <w:rPr>
                  <w:rStyle w:val="Hyperlink"/>
                  <w:sz w:val="22"/>
                  <w:szCs w:val="22"/>
                  <w:lang w:val="en-GB"/>
                </w:rPr>
                <w:t>RSP-100</w:t>
              </w:r>
            </w:hyperlink>
            <w:r w:rsidRPr="001C6EC7">
              <w:rPr>
                <w:sz w:val="22"/>
                <w:szCs w:val="22"/>
                <w:lang w:val="en-GB"/>
              </w:rPr>
              <w:t>. </w:t>
            </w:r>
            <w:r w:rsidRPr="00892B6C">
              <w:rPr>
                <w:rStyle w:val="Fett"/>
                <w:sz w:val="22"/>
                <w:szCs w:val="22"/>
              </w:rPr>
              <w:t>(section 6.7)</w:t>
            </w:r>
          </w:p>
        </w:tc>
        <w:tc>
          <w:tcPr>
            <w:tcW w:w="2375" w:type="dxa"/>
            <w:shd w:val="clear" w:color="auto" w:fill="DEEAF6"/>
          </w:tcPr>
          <w:p w14:paraId="4E3E05D4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3401CB" w:rsidRPr="00892B6C" w14:paraId="5FFCDF10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4E1601E9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3D54242E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50A399B3" w14:textId="77777777" w:rsidTr="00494FE3">
        <w:trPr>
          <w:gridAfter w:val="2"/>
          <w:wAfter w:w="20" w:type="dxa"/>
        </w:trPr>
        <w:tc>
          <w:tcPr>
            <w:tcW w:w="960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B7989AE" w14:textId="77777777" w:rsidR="00F60DC9" w:rsidRPr="00892B6C" w:rsidRDefault="00F60DC9" w:rsidP="00F6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2B6C">
              <w:rPr>
                <w:rFonts w:asciiTheme="minorHAnsi" w:hAnsiTheme="minorHAnsi" w:cstheme="minorHAnsi"/>
                <w:b/>
                <w:sz w:val="22"/>
                <w:szCs w:val="22"/>
              </w:rPr>
              <w:t>OPERATIONAL REQUIREMENTS</w:t>
            </w:r>
          </w:p>
        </w:tc>
      </w:tr>
      <w:tr w:rsidR="00F60DC9" w:rsidRPr="00892B6C" w14:paraId="5EC3B1B0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2F4C43EE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13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1888FA1C" w14:textId="7D27C60B" w:rsidR="00F60DC9" w:rsidRPr="00892B6C" w:rsidRDefault="00D17819" w:rsidP="007328A2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Ensure that the persons involved in certification (or involved in the certification decision) are different from those involved in testing and evaluation. </w:t>
            </w:r>
            <w:r w:rsidRPr="0077390D">
              <w:rPr>
                <w:b/>
                <w:sz w:val="22"/>
                <w:szCs w:val="22"/>
              </w:rPr>
              <w:t>(</w:t>
            </w:r>
            <w:r w:rsidRPr="00892B6C">
              <w:rPr>
                <w:b/>
                <w:bCs/>
                <w:sz w:val="22"/>
                <w:szCs w:val="22"/>
              </w:rPr>
              <w:t>section 6.1 (c)</w:t>
            </w:r>
            <w:r w:rsidRPr="0077390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75" w:type="dxa"/>
            <w:shd w:val="clear" w:color="auto" w:fill="DEEAF6"/>
          </w:tcPr>
          <w:p w14:paraId="59EFC775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3401CB" w:rsidRPr="00892B6C" w14:paraId="37EE5A96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2BA70F5D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43052878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0ADEEA12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7B31FECB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14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12011932" w14:textId="01EDCD06" w:rsidR="00F60DC9" w:rsidRPr="00892B6C" w:rsidRDefault="00D17819" w:rsidP="00307E1A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Provide a copy of any contractual arrangements with ISED-recognized testing laboratories, if applicable. </w:t>
            </w:r>
            <w:r w:rsidRPr="00F13890">
              <w:rPr>
                <w:b/>
                <w:sz w:val="22"/>
                <w:szCs w:val="22"/>
              </w:rPr>
              <w:t>(</w:t>
            </w:r>
            <w:r w:rsidRPr="00892B6C">
              <w:rPr>
                <w:b/>
                <w:bCs/>
                <w:sz w:val="22"/>
                <w:szCs w:val="22"/>
              </w:rPr>
              <w:t>section 4.3 (a)(ii)</w:t>
            </w:r>
            <w:r w:rsidRPr="0077390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75" w:type="dxa"/>
            <w:shd w:val="clear" w:color="auto" w:fill="DEEAF6"/>
          </w:tcPr>
          <w:p w14:paraId="4F304BF6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3401CB" w:rsidRPr="00892B6C" w14:paraId="065951E2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38DA7785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3027EA6E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33603B30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02985E2F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15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09E59741" w14:textId="22F335A1" w:rsidR="00F60DC9" w:rsidRPr="00892B6C" w:rsidRDefault="00D17819" w:rsidP="00307E1A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Accept test reports only from </w:t>
            </w:r>
            <w:hyperlink r:id="rId15" w:history="1">
              <w:r w:rsidRPr="001C6EC7">
                <w:rPr>
                  <w:rStyle w:val="Hyperlink"/>
                  <w:sz w:val="22"/>
                  <w:szCs w:val="22"/>
                  <w:lang w:val="en-GB"/>
                </w:rPr>
                <w:t>recognized testing laboratories</w:t>
              </w:r>
            </w:hyperlink>
            <w:r w:rsidRPr="001C6EC7">
              <w:rPr>
                <w:sz w:val="22"/>
                <w:szCs w:val="22"/>
                <w:lang w:val="en-GB"/>
              </w:rPr>
              <w:t xml:space="preserve">. </w:t>
            </w:r>
            <w:r w:rsidR="00F13890">
              <w:rPr>
                <w:sz w:val="22"/>
                <w:szCs w:val="22"/>
                <w:lang w:val="en-GB"/>
              </w:rPr>
              <w:br/>
            </w:r>
            <w:r w:rsidRPr="00892B6C">
              <w:rPr>
                <w:rStyle w:val="Fett"/>
                <w:sz w:val="22"/>
                <w:szCs w:val="22"/>
              </w:rPr>
              <w:t>(section 6.1 (i))</w:t>
            </w:r>
          </w:p>
        </w:tc>
        <w:tc>
          <w:tcPr>
            <w:tcW w:w="2375" w:type="dxa"/>
            <w:shd w:val="clear" w:color="auto" w:fill="DEEAF6"/>
          </w:tcPr>
          <w:p w14:paraId="47E83C5B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3401CB" w:rsidRPr="00892B6C" w14:paraId="2BA01F38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772DA999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2DD0502A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68208558" w14:textId="77777777" w:rsidTr="00494FE3">
        <w:trPr>
          <w:gridAfter w:val="2"/>
          <w:wAfter w:w="20" w:type="dxa"/>
        </w:trPr>
        <w:tc>
          <w:tcPr>
            <w:tcW w:w="960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71DAA72" w14:textId="77777777" w:rsidR="00F60DC9" w:rsidRPr="00892B6C" w:rsidRDefault="00F60DC9" w:rsidP="00F13890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2B6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CERTIFICATE REQUIREMENTS</w:t>
            </w:r>
          </w:p>
        </w:tc>
      </w:tr>
      <w:tr w:rsidR="00F60DC9" w:rsidRPr="00892B6C" w14:paraId="7EC92D87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42A86812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16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51AD51FB" w14:textId="22469E0C" w:rsidR="00F60DC9" w:rsidRPr="00892B6C" w:rsidRDefault="00550F9D" w:rsidP="0013605F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I</w:t>
            </w:r>
            <w:r w:rsidR="00D17819" w:rsidRPr="00892B6C">
              <w:rPr>
                <w:sz w:val="22"/>
                <w:szCs w:val="22"/>
              </w:rPr>
              <w:t xml:space="preserve">nclude all requirements. </w:t>
            </w:r>
            <w:r w:rsidR="00D17819" w:rsidRPr="0077390D">
              <w:rPr>
                <w:b/>
                <w:sz w:val="22"/>
                <w:szCs w:val="22"/>
              </w:rPr>
              <w:t>(</w:t>
            </w:r>
            <w:r w:rsidR="00D17819" w:rsidRPr="0077390D">
              <w:rPr>
                <w:b/>
                <w:bCs/>
                <w:sz w:val="22"/>
                <w:szCs w:val="22"/>
              </w:rPr>
              <w:t>section 6.4</w:t>
            </w:r>
            <w:r w:rsidR="00D17819" w:rsidRPr="0077390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75" w:type="dxa"/>
            <w:shd w:val="clear" w:color="auto" w:fill="DEEAF6"/>
          </w:tcPr>
          <w:p w14:paraId="012EE30D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3401CB" w:rsidRPr="00892B6C" w14:paraId="337A5578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0077FF1E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1682D036" w14:textId="77777777" w:rsidR="003401CB" w:rsidRPr="00892B6C" w:rsidRDefault="003401CB" w:rsidP="003401CB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18BBB61D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111C82BA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17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787B7135" w14:textId="79E5F673" w:rsidR="00F60DC9" w:rsidRPr="00892B6C" w:rsidRDefault="00D17819" w:rsidP="00B12F8E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Submit a sample of the certificate that the CB would issue to its clients. </w:t>
            </w:r>
            <w:r w:rsidRPr="00F3039C">
              <w:rPr>
                <w:b/>
                <w:sz w:val="22"/>
                <w:szCs w:val="22"/>
              </w:rPr>
              <w:t>(</w:t>
            </w:r>
            <w:r w:rsidRPr="00892B6C">
              <w:rPr>
                <w:b/>
                <w:bCs/>
                <w:sz w:val="22"/>
                <w:szCs w:val="22"/>
              </w:rPr>
              <w:t>section 4.1 (h)</w:t>
            </w:r>
            <w:r w:rsidRPr="0077390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75" w:type="dxa"/>
            <w:shd w:val="clear" w:color="auto" w:fill="DEEAF6"/>
          </w:tcPr>
          <w:p w14:paraId="32B30460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02C89" w:rsidRPr="00892B6C" w14:paraId="5D832524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5367FB43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571F0EAF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401DD0AB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59F15570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18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145AF39C" w14:textId="5DA58981" w:rsidR="00F60DC9" w:rsidRPr="00892B6C" w:rsidRDefault="00D17819" w:rsidP="00136EA8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Inform certificate holders of labelling requirements for certified equipment as per </w:t>
            </w:r>
            <w:hyperlink r:id="rId16" w:tooltip="Certification of radio apparatus" w:history="1">
              <w:r w:rsidRPr="001C6EC7">
                <w:rPr>
                  <w:rStyle w:val="Hyperlink"/>
                  <w:sz w:val="22"/>
                  <w:szCs w:val="22"/>
                  <w:lang w:val="en-GB"/>
                </w:rPr>
                <w:t>RSP</w:t>
              </w:r>
              <w:r w:rsidRPr="001C6EC7">
                <w:rPr>
                  <w:rStyle w:val="Hyperlink"/>
                  <w:sz w:val="22"/>
                  <w:szCs w:val="22"/>
                  <w:lang w:val="en-GB"/>
                </w:rPr>
                <w:noBreakHyphen/>
                <w:t>100</w:t>
              </w:r>
            </w:hyperlink>
            <w:r w:rsidRPr="001C6EC7">
              <w:rPr>
                <w:sz w:val="22"/>
                <w:szCs w:val="22"/>
                <w:lang w:val="en-GB"/>
              </w:rPr>
              <w:t xml:space="preserve">. </w:t>
            </w:r>
            <w:r w:rsidRPr="00F3039C">
              <w:rPr>
                <w:b/>
                <w:sz w:val="22"/>
                <w:szCs w:val="22"/>
              </w:rPr>
              <w:t>(</w:t>
            </w:r>
            <w:r w:rsidRPr="00892B6C">
              <w:rPr>
                <w:rStyle w:val="Fett"/>
                <w:sz w:val="22"/>
                <w:szCs w:val="22"/>
              </w:rPr>
              <w:t>section 6.1 (l)</w:t>
            </w:r>
            <w:r w:rsidRPr="00892B6C">
              <w:rPr>
                <w:sz w:val="22"/>
                <w:szCs w:val="22"/>
              </w:rPr>
              <w:t>)</w:t>
            </w:r>
          </w:p>
        </w:tc>
        <w:tc>
          <w:tcPr>
            <w:tcW w:w="2375" w:type="dxa"/>
            <w:shd w:val="clear" w:color="auto" w:fill="DEEAF6"/>
          </w:tcPr>
          <w:p w14:paraId="00405C33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02C89" w:rsidRPr="00892B6C" w14:paraId="73B0743B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23E60DC4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4BAAD4BF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4F68E687" w14:textId="77777777" w:rsidTr="00494FE3">
        <w:trPr>
          <w:gridAfter w:val="2"/>
          <w:wAfter w:w="20" w:type="dxa"/>
        </w:trPr>
        <w:tc>
          <w:tcPr>
            <w:tcW w:w="960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7D55D4A" w14:textId="77777777" w:rsidR="00F60DC9" w:rsidRPr="00892B6C" w:rsidRDefault="00F60DC9" w:rsidP="00F6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/>
                <w:sz w:val="22"/>
                <w:szCs w:val="22"/>
              </w:rPr>
              <w:t>PRODUCT AUDIT REQUIREMENTS</w:t>
            </w:r>
          </w:p>
        </w:tc>
      </w:tr>
      <w:tr w:rsidR="00F60DC9" w:rsidRPr="00892B6C" w14:paraId="23F2E2B2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0660B29F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19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1656275C" w14:textId="36E92566" w:rsidR="00F60DC9" w:rsidRPr="00892B6C" w:rsidRDefault="00D17819" w:rsidP="00F13890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Submit internal product audit procedures to ISED to demonstrate how the certified equipment will meet the minimum audit requirements. </w:t>
            </w:r>
            <w:r w:rsidR="00F3039C">
              <w:rPr>
                <w:sz w:val="22"/>
                <w:szCs w:val="22"/>
                <w:lang w:val="en-GB"/>
              </w:rPr>
              <w:br/>
            </w:r>
            <w:r w:rsidRPr="00F3039C">
              <w:rPr>
                <w:b/>
                <w:sz w:val="22"/>
                <w:szCs w:val="22"/>
              </w:rPr>
              <w:t>(</w:t>
            </w:r>
            <w:r w:rsidRPr="00892B6C">
              <w:rPr>
                <w:b/>
                <w:bCs/>
                <w:sz w:val="22"/>
                <w:szCs w:val="22"/>
              </w:rPr>
              <w:t>section</w:t>
            </w:r>
            <w:r w:rsidR="00F13890">
              <w:rPr>
                <w:b/>
                <w:bCs/>
                <w:sz w:val="22"/>
                <w:szCs w:val="22"/>
              </w:rPr>
              <w:t> </w:t>
            </w:r>
            <w:r w:rsidRPr="00892B6C">
              <w:rPr>
                <w:b/>
                <w:bCs/>
                <w:sz w:val="22"/>
                <w:szCs w:val="22"/>
              </w:rPr>
              <w:t>4.1 (e)</w:t>
            </w:r>
            <w:r w:rsidRPr="0077390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75" w:type="dxa"/>
            <w:shd w:val="clear" w:color="auto" w:fill="DEEAF6"/>
          </w:tcPr>
          <w:p w14:paraId="0230C499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02C89" w:rsidRPr="00892B6C" w14:paraId="37CBE391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68535891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6079B2C4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32384166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025D32DE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20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4699610E" w14:textId="4B0682D9" w:rsidR="00F60DC9" w:rsidRPr="00892B6C" w:rsidRDefault="00D17819" w:rsidP="004E1C4C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Conduct appropriate product audit activities, in accordance with the latest edition of </w:t>
            </w:r>
            <w:hyperlink r:id="rId17" w:tooltip="Conformity assessment — Requirements for bodies certifying products, processes and services" w:history="1">
              <w:r w:rsidRPr="001C6EC7">
                <w:rPr>
                  <w:rStyle w:val="Hyperlink"/>
                  <w:sz w:val="22"/>
                  <w:szCs w:val="22"/>
                  <w:lang w:val="en-GB"/>
                </w:rPr>
                <w:t>ISO/IEC 17065</w:t>
              </w:r>
            </w:hyperlink>
            <w:r w:rsidRPr="001C6EC7">
              <w:rPr>
                <w:sz w:val="22"/>
                <w:szCs w:val="22"/>
                <w:lang w:val="en-GB"/>
              </w:rPr>
              <w:t xml:space="preserve">. </w:t>
            </w:r>
            <w:r w:rsidRPr="00F3039C">
              <w:rPr>
                <w:b/>
                <w:sz w:val="22"/>
                <w:szCs w:val="22"/>
              </w:rPr>
              <w:t>(</w:t>
            </w:r>
            <w:r w:rsidRPr="00F3039C">
              <w:rPr>
                <w:rStyle w:val="Fett"/>
                <w:sz w:val="22"/>
                <w:szCs w:val="22"/>
              </w:rPr>
              <w:t>s</w:t>
            </w:r>
            <w:r w:rsidRPr="00892B6C">
              <w:rPr>
                <w:rStyle w:val="Fett"/>
                <w:sz w:val="22"/>
                <w:szCs w:val="22"/>
              </w:rPr>
              <w:t>ection 6.3.2</w:t>
            </w:r>
            <w:r w:rsidRPr="0077390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75" w:type="dxa"/>
            <w:shd w:val="clear" w:color="auto" w:fill="DEEAF6"/>
          </w:tcPr>
          <w:p w14:paraId="052D3433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02C89" w:rsidRPr="00892B6C" w14:paraId="17566452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2FA60788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0F7BB188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34B1E2B1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5A6CBF76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21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4B82FA7F" w14:textId="451FB1F9" w:rsidR="00F60DC9" w:rsidRPr="00892B6C" w:rsidRDefault="00D17819" w:rsidP="00816146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Perform audits on a minimum of 5% of the total number of products certified in a given year </w:t>
            </w:r>
            <w:r w:rsidRPr="001C6EC7">
              <w:rPr>
                <w:b/>
                <w:bCs/>
                <w:sz w:val="22"/>
                <w:szCs w:val="22"/>
                <w:lang w:val="en-GB"/>
              </w:rPr>
              <w:t>and</w:t>
            </w:r>
            <w:r w:rsidRPr="001C6EC7">
              <w:rPr>
                <w:sz w:val="22"/>
                <w:szCs w:val="22"/>
                <w:lang w:val="en-GB"/>
              </w:rPr>
              <w:t xml:space="preserve"> a minimum of 1% of products subject to SAR requirements certified in a given year. </w:t>
            </w:r>
            <w:r w:rsidRPr="00F3039C">
              <w:rPr>
                <w:b/>
                <w:sz w:val="22"/>
                <w:szCs w:val="22"/>
              </w:rPr>
              <w:t>(</w:t>
            </w:r>
            <w:r w:rsidRPr="00F3039C">
              <w:rPr>
                <w:b/>
                <w:bCs/>
                <w:sz w:val="22"/>
                <w:szCs w:val="22"/>
              </w:rPr>
              <w:t>s</w:t>
            </w:r>
            <w:r w:rsidRPr="00892B6C">
              <w:rPr>
                <w:b/>
                <w:bCs/>
                <w:sz w:val="22"/>
                <w:szCs w:val="22"/>
              </w:rPr>
              <w:t>ection 6.3.3</w:t>
            </w:r>
            <w:r w:rsidRPr="0077390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75" w:type="dxa"/>
            <w:shd w:val="clear" w:color="auto" w:fill="DEEAF6"/>
          </w:tcPr>
          <w:p w14:paraId="7AD0BB64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02C89" w:rsidRPr="00892B6C" w14:paraId="1D35AFCD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203A863A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003C1D1E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7F1FDA5E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2B0F3935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22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1B3065BD" w14:textId="621DB841" w:rsidR="00F60DC9" w:rsidRPr="00892B6C" w:rsidRDefault="00D17819" w:rsidP="00816146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Notify the Bureau, by electronic filing via the </w:t>
            </w:r>
            <w:hyperlink r:id="rId18" w:history="1">
              <w:r w:rsidRPr="001C6EC7">
                <w:rPr>
                  <w:rStyle w:val="Hyperlink"/>
                  <w:sz w:val="22"/>
                  <w:szCs w:val="22"/>
                  <w:lang w:val="en-GB"/>
                </w:rPr>
                <w:t>Bureau’s</w:t>
              </w:r>
            </w:hyperlink>
            <w:r w:rsidRPr="001C6EC7">
              <w:rPr>
                <w:sz w:val="22"/>
                <w:szCs w:val="22"/>
                <w:lang w:val="en-GB"/>
              </w:rPr>
              <w:t xml:space="preserve"> website, once an audit has been completed during the current calendar year or, at the latest, by January 31 of the following year. </w:t>
            </w:r>
            <w:r w:rsidRPr="00F3039C">
              <w:rPr>
                <w:b/>
                <w:sz w:val="22"/>
                <w:szCs w:val="22"/>
              </w:rPr>
              <w:t>(</w:t>
            </w:r>
            <w:r w:rsidRPr="00F3039C">
              <w:rPr>
                <w:rStyle w:val="Fett"/>
                <w:sz w:val="22"/>
                <w:szCs w:val="22"/>
              </w:rPr>
              <w:t>s</w:t>
            </w:r>
            <w:r w:rsidRPr="00892B6C">
              <w:rPr>
                <w:rStyle w:val="Fett"/>
                <w:sz w:val="22"/>
                <w:szCs w:val="22"/>
              </w:rPr>
              <w:t>ection 6.3.5</w:t>
            </w:r>
            <w:r w:rsidRPr="0077390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75" w:type="dxa"/>
            <w:shd w:val="clear" w:color="auto" w:fill="DEEAF6"/>
          </w:tcPr>
          <w:p w14:paraId="2ABBBBC9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02C89" w:rsidRPr="00892B6C" w14:paraId="019DDD2C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672DC048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613677C6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2D93070C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26D6D399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br w:type="pag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23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1CF538EC" w14:textId="4A49C7C7" w:rsidR="00F60DC9" w:rsidRPr="00892B6C" w:rsidRDefault="00D17819" w:rsidP="003279D3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Consider samples for audit based on (a) manufacturer’s history of compliance; (b) whether the sample comes from a new applicant; (c) whether the sample is based on a new technology; (d) mass deployment of the technology; (e) price of the sample; and (f) potential harm/impact to network or users due to non-compliance. </w:t>
            </w:r>
            <w:r w:rsidRPr="00F3039C">
              <w:rPr>
                <w:b/>
                <w:sz w:val="22"/>
                <w:szCs w:val="22"/>
              </w:rPr>
              <w:t>(</w:t>
            </w:r>
            <w:r w:rsidRPr="00892B6C">
              <w:rPr>
                <w:b/>
                <w:bCs/>
                <w:sz w:val="22"/>
                <w:szCs w:val="22"/>
              </w:rPr>
              <w:t>section 6.3.6</w:t>
            </w:r>
            <w:r w:rsidRPr="0077390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75" w:type="dxa"/>
            <w:shd w:val="clear" w:color="auto" w:fill="DEEAF6"/>
          </w:tcPr>
          <w:p w14:paraId="06956D69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02C89" w:rsidRPr="00892B6C" w14:paraId="2AD92358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139F8714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6A0DB4AC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2F5273EC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2C174C88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24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67717EAA" w14:textId="17BD64E3" w:rsidR="00F60DC9" w:rsidRPr="00892B6C" w:rsidRDefault="00D17819" w:rsidP="009110D2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Include in the audit report audit results from the recognized third-party laboratory located in an MRA economy (if sub-contracting SAR testing). </w:t>
            </w:r>
            <w:r w:rsidRPr="00F3039C">
              <w:rPr>
                <w:b/>
                <w:sz w:val="22"/>
                <w:szCs w:val="22"/>
              </w:rPr>
              <w:t>(</w:t>
            </w:r>
            <w:r w:rsidRPr="00892B6C">
              <w:rPr>
                <w:b/>
                <w:bCs/>
                <w:sz w:val="22"/>
                <w:szCs w:val="22"/>
              </w:rPr>
              <w:t>section 6.3.9</w:t>
            </w:r>
            <w:r w:rsidRPr="0077390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75" w:type="dxa"/>
            <w:shd w:val="clear" w:color="auto" w:fill="DEEAF6"/>
          </w:tcPr>
          <w:p w14:paraId="08152C55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02C89" w:rsidRPr="00892B6C" w14:paraId="13B14B39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38F721B0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7BD41EDF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57AAFAEF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0FA6C6A0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25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1038329C" w14:textId="701B6102" w:rsidR="00F60DC9" w:rsidRPr="00892B6C" w:rsidRDefault="00D17819" w:rsidP="009110D2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Provide audit test reports within 30 calendar days upon request by ISED. </w:t>
            </w:r>
            <w:r w:rsidRPr="00F3039C">
              <w:rPr>
                <w:b/>
                <w:sz w:val="22"/>
                <w:szCs w:val="22"/>
              </w:rPr>
              <w:t>(</w:t>
            </w:r>
            <w:r w:rsidRPr="00892B6C">
              <w:rPr>
                <w:b/>
                <w:bCs/>
                <w:sz w:val="22"/>
                <w:szCs w:val="22"/>
              </w:rPr>
              <w:t>section 6.3.10</w:t>
            </w:r>
            <w:r w:rsidRPr="0077390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75" w:type="dxa"/>
            <w:shd w:val="clear" w:color="auto" w:fill="DEEAF6"/>
          </w:tcPr>
          <w:p w14:paraId="56FA3408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02C89" w:rsidRPr="00892B6C" w14:paraId="098E73A4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129143C4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69E17690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61F49F03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4960CFE7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lastRenderedPageBreak/>
              <w:t>26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106E690E" w14:textId="30841FF5" w:rsidR="00F60DC9" w:rsidRPr="00892B6C" w:rsidRDefault="00D17819" w:rsidP="009110D2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Conduct audits of targeted products and submit findings within 30 calendar days upon request by ISED. </w:t>
            </w:r>
            <w:r w:rsidRPr="00F3039C">
              <w:rPr>
                <w:b/>
                <w:sz w:val="22"/>
                <w:szCs w:val="22"/>
              </w:rPr>
              <w:t>(</w:t>
            </w:r>
            <w:r w:rsidRPr="00892B6C">
              <w:rPr>
                <w:b/>
                <w:bCs/>
                <w:sz w:val="22"/>
                <w:szCs w:val="22"/>
              </w:rPr>
              <w:t>section 6.3.11</w:t>
            </w:r>
            <w:r w:rsidRPr="0077390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75" w:type="dxa"/>
            <w:shd w:val="clear" w:color="auto" w:fill="DEEAF6"/>
          </w:tcPr>
          <w:p w14:paraId="76C0EA97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02C89" w:rsidRPr="00892B6C" w14:paraId="669F912C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57A12B35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5D036752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2FDFDBE0" w14:textId="77777777" w:rsidTr="00494FE3">
        <w:trPr>
          <w:gridAfter w:val="2"/>
          <w:wAfter w:w="20" w:type="dxa"/>
        </w:trPr>
        <w:tc>
          <w:tcPr>
            <w:tcW w:w="960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D3C5D9C" w14:textId="77777777" w:rsidR="00F60DC9" w:rsidRPr="00892B6C" w:rsidRDefault="00F60DC9" w:rsidP="00F6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/>
                <w:sz w:val="22"/>
                <w:szCs w:val="22"/>
              </w:rPr>
              <w:t>NON-COMPLIANCE REQUIREMENTS</w:t>
            </w:r>
          </w:p>
        </w:tc>
      </w:tr>
      <w:tr w:rsidR="00F60DC9" w:rsidRPr="00892B6C" w14:paraId="3D0D27C7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3A02EEAD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27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0092E9E6" w14:textId="57BA261D" w:rsidR="00F60DC9" w:rsidRPr="00892B6C" w:rsidRDefault="00D17819" w:rsidP="00330998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Advise certificate holders that, in the event of an investigation of non-compliance, the certificate holder will be asked to provide records of the quality control process and any relevant information that would help to identify the cause and extent of the non-compliance. </w:t>
            </w:r>
            <w:r w:rsidRPr="00F3039C">
              <w:rPr>
                <w:b/>
                <w:sz w:val="22"/>
                <w:szCs w:val="22"/>
              </w:rPr>
              <w:t>(</w:t>
            </w:r>
            <w:r w:rsidRPr="00892B6C">
              <w:rPr>
                <w:b/>
                <w:bCs/>
                <w:sz w:val="22"/>
                <w:szCs w:val="22"/>
              </w:rPr>
              <w:t>section 6.3.8</w:t>
            </w:r>
            <w:r w:rsidRPr="00F3039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75" w:type="dxa"/>
            <w:shd w:val="clear" w:color="auto" w:fill="DEEAF6"/>
          </w:tcPr>
          <w:p w14:paraId="1F23D773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02C89" w:rsidRPr="00892B6C" w14:paraId="6599C82C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3F19F0A9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613266AC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6514AE5C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2E2347FB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28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3519F529" w14:textId="3FD45A99" w:rsidR="00F60DC9" w:rsidRPr="00892B6C" w:rsidRDefault="00D17819" w:rsidP="00330998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Notify both the certificate holder and the Bureau immediately when a product fails to comply, and include a copy of the certificate issued. </w:t>
            </w:r>
            <w:r w:rsidR="00F3039C">
              <w:rPr>
                <w:sz w:val="22"/>
                <w:szCs w:val="22"/>
                <w:lang w:val="en-GB"/>
              </w:rPr>
              <w:br/>
            </w:r>
            <w:r w:rsidRPr="00F3039C">
              <w:rPr>
                <w:b/>
                <w:sz w:val="22"/>
                <w:szCs w:val="22"/>
              </w:rPr>
              <w:t>(</w:t>
            </w:r>
            <w:r w:rsidRPr="00892B6C">
              <w:rPr>
                <w:b/>
                <w:bCs/>
                <w:sz w:val="22"/>
                <w:szCs w:val="22"/>
              </w:rPr>
              <w:t>section 6.3.8 (a)</w:t>
            </w:r>
            <w:r w:rsidRPr="00F3039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75" w:type="dxa"/>
            <w:shd w:val="clear" w:color="auto" w:fill="DEEAF6"/>
          </w:tcPr>
          <w:p w14:paraId="3FDEE56F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02C89" w:rsidRPr="00892B6C" w14:paraId="394C4C5A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6FE5DDC5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6079BCC9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3CA2BF29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77A813D1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29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418F789B" w14:textId="0E09E11D" w:rsidR="00F60DC9" w:rsidRPr="00892B6C" w:rsidRDefault="00D17819" w:rsidP="006B66B0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Provide a follow-up report within 30 calendar days. If a product fails to comply with specific absorption rate (SAR) requirements, prepare a follow-up report within 15 calendar days. </w:t>
            </w:r>
            <w:r w:rsidRPr="00F3039C">
              <w:rPr>
                <w:b/>
                <w:sz w:val="22"/>
                <w:szCs w:val="22"/>
              </w:rPr>
              <w:t>(</w:t>
            </w:r>
            <w:r w:rsidRPr="00892B6C">
              <w:rPr>
                <w:b/>
                <w:bCs/>
                <w:sz w:val="22"/>
                <w:szCs w:val="22"/>
              </w:rPr>
              <w:t>section 6.3.8 (b)</w:t>
            </w:r>
            <w:r w:rsidRPr="00F3039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75" w:type="dxa"/>
            <w:shd w:val="clear" w:color="auto" w:fill="DEEAF6"/>
          </w:tcPr>
          <w:p w14:paraId="381299CA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02C89" w:rsidRPr="00892B6C" w14:paraId="7FAECC70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5DD0DF3F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31114C74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101B23" w14:paraId="15572BDC" w14:textId="77777777" w:rsidTr="00494FE3">
        <w:trPr>
          <w:gridAfter w:val="2"/>
          <w:wAfter w:w="20" w:type="dxa"/>
        </w:trPr>
        <w:tc>
          <w:tcPr>
            <w:tcW w:w="960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997885E" w14:textId="77777777" w:rsidR="00F60DC9" w:rsidRPr="00892B6C" w:rsidRDefault="00F60DC9" w:rsidP="00F6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CORRECTIVE MEASURES OF CB OPERATION/NON-COMPLIANCE NOTICES</w:t>
            </w:r>
          </w:p>
        </w:tc>
      </w:tr>
      <w:tr w:rsidR="00F60DC9" w:rsidRPr="00892B6C" w14:paraId="3B872634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4C3A42C1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30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4892141D" w14:textId="06F6F686" w:rsidR="00F60DC9" w:rsidRPr="00892B6C" w:rsidRDefault="00D17819" w:rsidP="004A1D7F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Address complaints forwarded to the CB by ISED regarding their operation and non-compliance notices on products the CB has certified. </w:t>
            </w:r>
            <w:r w:rsidR="0077390D">
              <w:rPr>
                <w:sz w:val="22"/>
                <w:szCs w:val="22"/>
                <w:lang w:val="en-GB"/>
              </w:rPr>
              <w:br/>
            </w:r>
            <w:r w:rsidRPr="00A34D9F">
              <w:rPr>
                <w:b/>
                <w:sz w:val="22"/>
                <w:szCs w:val="22"/>
              </w:rPr>
              <w:t>(</w:t>
            </w:r>
            <w:r w:rsidRPr="00892B6C">
              <w:rPr>
                <w:b/>
                <w:bCs/>
                <w:sz w:val="22"/>
                <w:szCs w:val="22"/>
              </w:rPr>
              <w:t>section 6.1 (m)</w:t>
            </w:r>
            <w:r w:rsidRPr="00A34D9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75" w:type="dxa"/>
            <w:shd w:val="clear" w:color="auto" w:fill="DEEAF6"/>
          </w:tcPr>
          <w:p w14:paraId="271A6AFD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02C89" w:rsidRPr="00892B6C" w14:paraId="39BE8A6A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5E49565B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3E82C4A4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60E2C713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3854D6F8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31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6FF1B949" w14:textId="0A469D8C" w:rsidR="00F60DC9" w:rsidRPr="00892B6C" w:rsidRDefault="00D17819" w:rsidP="00E202C4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Implement the required corrective action and report to ISED within 30 calendar days of the notification. </w:t>
            </w:r>
            <w:r w:rsidRPr="00A34D9F">
              <w:rPr>
                <w:b/>
                <w:sz w:val="22"/>
                <w:szCs w:val="22"/>
              </w:rPr>
              <w:t>(</w:t>
            </w:r>
            <w:r w:rsidRPr="00A34D9F">
              <w:rPr>
                <w:b/>
                <w:bCs/>
                <w:sz w:val="22"/>
                <w:szCs w:val="22"/>
              </w:rPr>
              <w:t>section 6.1 (n)</w:t>
            </w:r>
            <w:r w:rsidRPr="00A34D9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75" w:type="dxa"/>
            <w:shd w:val="clear" w:color="auto" w:fill="DEEAF6"/>
          </w:tcPr>
          <w:p w14:paraId="275E1F48" w14:textId="03EEBFA8" w:rsidR="00F60DC9" w:rsidRPr="00892B6C" w:rsidRDefault="00F60DC9" w:rsidP="00892B6C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892B6C"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892B6C"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892B6C"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892B6C"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892B6C"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02C89" w:rsidRPr="00892B6C" w14:paraId="7D631C80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19DCE8E6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4ADF8E4E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46E0E773" w14:textId="77777777" w:rsidTr="00494FE3">
        <w:trPr>
          <w:gridAfter w:val="2"/>
          <w:wAfter w:w="20" w:type="dxa"/>
        </w:trPr>
        <w:tc>
          <w:tcPr>
            <w:tcW w:w="960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6EA558D" w14:textId="77777777" w:rsidR="00F60DC9" w:rsidRPr="00892B6C" w:rsidRDefault="00F60DC9" w:rsidP="00F6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/>
                <w:sz w:val="22"/>
                <w:szCs w:val="22"/>
              </w:rPr>
              <w:t>NOTIFICATION OF CERTIFICATION REQUIREMENTS</w:t>
            </w:r>
          </w:p>
        </w:tc>
      </w:tr>
      <w:tr w:rsidR="00F60DC9" w:rsidRPr="00892B6C" w14:paraId="3CBB29AC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3D1C0FD4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32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7AFDA6BB" w14:textId="7FD28D7B" w:rsidR="00F60DC9" w:rsidRPr="00892B6C" w:rsidRDefault="00D17819" w:rsidP="00E202C4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Notify the Bureau of all certifications and these notifications shall include all required documents, as per </w:t>
            </w:r>
            <w:hyperlink r:id="rId19" w:tooltip="RSP-100 — Certification of Radio Apparatus and Broadcasting Equipment" w:history="1">
              <w:r w:rsidR="00A34D9F">
                <w:rPr>
                  <w:rStyle w:val="Hyperlink"/>
                  <w:sz w:val="22"/>
                  <w:szCs w:val="22"/>
                  <w:lang w:val="en-GB"/>
                </w:rPr>
                <w:t>RSP-100</w:t>
              </w:r>
            </w:hyperlink>
            <w:r w:rsidRPr="001C6EC7">
              <w:rPr>
                <w:sz w:val="22"/>
                <w:szCs w:val="22"/>
                <w:lang w:val="en-GB"/>
              </w:rPr>
              <w:t xml:space="preserve">. </w:t>
            </w:r>
            <w:r w:rsidRPr="00A34D9F">
              <w:rPr>
                <w:b/>
                <w:sz w:val="22"/>
                <w:szCs w:val="22"/>
                <w:lang w:val="en-GB"/>
              </w:rPr>
              <w:t>(</w:t>
            </w:r>
            <w:r w:rsidRPr="00A34D9F">
              <w:rPr>
                <w:rStyle w:val="Fett"/>
                <w:sz w:val="22"/>
                <w:szCs w:val="22"/>
                <w:lang w:val="en-GB"/>
              </w:rPr>
              <w:t>section 6.5</w:t>
            </w:r>
            <w:r w:rsidRPr="00A34D9F">
              <w:rPr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375" w:type="dxa"/>
            <w:shd w:val="clear" w:color="auto" w:fill="DEEAF6"/>
          </w:tcPr>
          <w:p w14:paraId="6FF247D8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02C89" w:rsidRPr="00892B6C" w14:paraId="7195C614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6FACF598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5956CA25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5C2A33C4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3150BD5B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33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017D1B69" w14:textId="2CC53B88" w:rsidR="00F60DC9" w:rsidRPr="00892B6C" w:rsidRDefault="00D17819" w:rsidP="007A7FEA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Perform both notification of certification and registration together for terminal equipment that is also radio apparatus. </w:t>
            </w:r>
            <w:r w:rsidRPr="00A34D9F">
              <w:rPr>
                <w:b/>
                <w:sz w:val="22"/>
                <w:szCs w:val="22"/>
              </w:rPr>
              <w:t>(</w:t>
            </w:r>
            <w:r w:rsidRPr="00892B6C">
              <w:rPr>
                <w:b/>
                <w:bCs/>
                <w:sz w:val="22"/>
                <w:szCs w:val="22"/>
              </w:rPr>
              <w:t>section 6.6</w:t>
            </w:r>
            <w:r w:rsidRPr="00A34D9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75" w:type="dxa"/>
            <w:shd w:val="clear" w:color="auto" w:fill="DEEAF6"/>
          </w:tcPr>
          <w:p w14:paraId="37914C55" w14:textId="46B62772" w:rsidR="00F60DC9" w:rsidRPr="00892B6C" w:rsidRDefault="00502C8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02C89" w:rsidRPr="00892B6C" w14:paraId="225345E4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7FFBD878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7BAC76B7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724BBE30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6EFFFB0F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34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6D4F6B0D" w14:textId="4CE3F39D" w:rsidR="00F60DC9" w:rsidRPr="00892B6C" w:rsidRDefault="00892B6C" w:rsidP="007A7FEA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Verify that the testing of the terminal part was performed by a testing laboratory recognized by ISED. </w:t>
            </w:r>
            <w:r w:rsidRPr="00A34D9F">
              <w:rPr>
                <w:b/>
                <w:sz w:val="22"/>
                <w:szCs w:val="22"/>
              </w:rPr>
              <w:t>(</w:t>
            </w:r>
            <w:r w:rsidRPr="00892B6C">
              <w:rPr>
                <w:b/>
                <w:bCs/>
                <w:sz w:val="22"/>
                <w:szCs w:val="22"/>
              </w:rPr>
              <w:t>section 6.6</w:t>
            </w:r>
            <w:r w:rsidRPr="00A34D9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75" w:type="dxa"/>
            <w:shd w:val="clear" w:color="auto" w:fill="DEEAF6"/>
          </w:tcPr>
          <w:p w14:paraId="1ACAD4A0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502C89" w:rsidRPr="00892B6C" w14:paraId="112CD534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4D548354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3E3EFAEB" w14:textId="77777777" w:rsidR="00502C8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5386C889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421" w:type="dxa"/>
            <w:shd w:val="clear" w:color="auto" w:fill="auto"/>
          </w:tcPr>
          <w:p w14:paraId="256928D8" w14:textId="77777777" w:rsidR="00F60DC9" w:rsidRPr="00892B6C" w:rsidRDefault="00F60DC9" w:rsidP="00F60DC9">
            <w:pPr>
              <w:keepNext/>
              <w:spacing w:before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lastRenderedPageBreak/>
              <w:t>35</w:t>
            </w:r>
          </w:p>
        </w:tc>
        <w:tc>
          <w:tcPr>
            <w:tcW w:w="6812" w:type="dxa"/>
            <w:gridSpan w:val="11"/>
            <w:shd w:val="clear" w:color="auto" w:fill="auto"/>
          </w:tcPr>
          <w:p w14:paraId="087604D4" w14:textId="09333CC2" w:rsidR="00F60DC9" w:rsidRPr="00892B6C" w:rsidRDefault="00892B6C" w:rsidP="007A7FEA">
            <w:pPr>
              <w:keepNext/>
              <w:spacing w:before="0" w:after="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1C6EC7">
              <w:rPr>
                <w:sz w:val="22"/>
                <w:szCs w:val="22"/>
                <w:lang w:val="en-GB"/>
              </w:rPr>
              <w:t xml:space="preserve">Include in the certification procedure an acknowledgement from the certificate holder allowing all technical information </w:t>
            </w:r>
            <w:r w:rsidRPr="001C6EC7">
              <w:rPr>
                <w:b/>
                <w:bCs/>
                <w:sz w:val="22"/>
                <w:szCs w:val="22"/>
                <w:lang w:val="en-GB"/>
              </w:rPr>
              <w:t>(section 6.4.2)</w:t>
            </w:r>
            <w:r w:rsidRPr="001C6EC7">
              <w:rPr>
                <w:sz w:val="22"/>
                <w:szCs w:val="22"/>
                <w:lang w:val="en-GB"/>
              </w:rPr>
              <w:t xml:space="preserve"> to be posted in the Radio Equipment List (REL). </w:t>
            </w:r>
            <w:r w:rsidRPr="00892B6C">
              <w:rPr>
                <w:b/>
                <w:bCs/>
                <w:sz w:val="22"/>
                <w:szCs w:val="22"/>
              </w:rPr>
              <w:t>(section 6.8)</w:t>
            </w:r>
          </w:p>
        </w:tc>
        <w:tc>
          <w:tcPr>
            <w:tcW w:w="2375" w:type="dxa"/>
            <w:shd w:val="clear" w:color="auto" w:fill="DEEAF6"/>
          </w:tcPr>
          <w:p w14:paraId="32A3DDF5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2A44B65E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7233" w:type="dxa"/>
            <w:gridSpan w:val="12"/>
            <w:shd w:val="clear" w:color="auto" w:fill="FFF2CC"/>
          </w:tcPr>
          <w:p w14:paraId="382882BA" w14:textId="77777777" w:rsidR="00F60DC9" w:rsidRPr="00892B6C" w:rsidRDefault="00873D0B" w:rsidP="00F60DC9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75" w:type="dxa"/>
            <w:shd w:val="clear" w:color="auto" w:fill="FFF2CC" w:themeFill="accent4" w:themeFillTint="33"/>
          </w:tcPr>
          <w:p w14:paraId="7EF5798B" w14:textId="572DB074" w:rsidR="00F60DC9" w:rsidRPr="00892B6C" w:rsidRDefault="00502C89" w:rsidP="00502C89">
            <w:pPr>
              <w:overflowPunct w:val="0"/>
              <w:autoSpaceDE w:val="0"/>
              <w:autoSpaceDN w:val="0"/>
              <w:adjustRightInd w:val="0"/>
              <w:spacing w:before="0" w:after="0"/>
              <w:jc w:val="right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502C89">
              <w:rPr>
                <w:rFonts w:asciiTheme="minorHAnsi" w:hAnsiTheme="minorHAnsi" w:cstheme="minorHAnsi"/>
                <w:bCs/>
                <w:sz w:val="18"/>
                <w:szCs w:val="22"/>
                <w:lang w:val="en-GB"/>
              </w:rPr>
              <w:t>fulfilled</w:t>
            </w: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 </w:t>
            </w:r>
            <w:r w:rsidR="00F60DC9"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DC9"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r>
            <w:r w:rsidR="00101B23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separate"/>
            </w:r>
            <w:r w:rsidR="00F60DC9"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36537F" w:rsidRPr="00892B6C" w14:paraId="27593980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9608" w:type="dxa"/>
            <w:gridSpan w:val="13"/>
            <w:shd w:val="clear" w:color="auto" w:fill="auto"/>
          </w:tcPr>
          <w:p w14:paraId="29150B24" w14:textId="77777777" w:rsidR="0036537F" w:rsidRPr="00892B6C" w:rsidRDefault="0036537F" w:rsidP="00DE6DE3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Summary, remarks</w:t>
            </w:r>
          </w:p>
        </w:tc>
      </w:tr>
      <w:tr w:rsidR="00F60DC9" w:rsidRPr="00892B6C" w14:paraId="7CB741D5" w14:textId="77777777" w:rsidTr="00494FE3">
        <w:tblPrEx>
          <w:tblCellMar>
            <w:left w:w="57" w:type="dxa"/>
            <w:right w:w="57" w:type="dxa"/>
          </w:tblCellMar>
        </w:tblPrEx>
        <w:trPr>
          <w:gridAfter w:val="2"/>
          <w:wAfter w:w="20" w:type="dxa"/>
        </w:trPr>
        <w:tc>
          <w:tcPr>
            <w:tcW w:w="9608" w:type="dxa"/>
            <w:gridSpan w:val="13"/>
            <w:shd w:val="clear" w:color="auto" w:fill="FFF2CC"/>
          </w:tcPr>
          <w:p w14:paraId="24FF99AD" w14:textId="77777777" w:rsidR="00F60DC9" w:rsidRPr="00892B6C" w:rsidRDefault="00F60DC9" w:rsidP="00F60DC9">
            <w:pPr>
              <w:keepNext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892B6C" w14:paraId="5BE7C5DB" w14:textId="77777777" w:rsidTr="00494FE3">
        <w:tblPrEx>
          <w:tblBorders>
            <w:left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9" w:type="dxa"/>
            <w:bottom w:w="0" w:type="dxa"/>
            <w:right w:w="79" w:type="dxa"/>
          </w:tblCellMar>
          <w:tblLook w:val="0000" w:firstRow="0" w:lastRow="0" w:firstColumn="0" w:lastColumn="0" w:noHBand="0" w:noVBand="0"/>
        </w:tblPrEx>
        <w:tc>
          <w:tcPr>
            <w:tcW w:w="9628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14:paraId="0D84D12D" w14:textId="718B944F" w:rsidR="006C4FC3" w:rsidRPr="003401CB" w:rsidRDefault="00F60DC9" w:rsidP="00873D0B">
            <w:pPr>
              <w:keepLines/>
              <w:tabs>
                <w:tab w:val="left" w:pos="630"/>
                <w:tab w:val="left" w:pos="913"/>
              </w:tabs>
              <w:rPr>
                <w:rFonts w:asciiTheme="minorHAnsi" w:hAnsiTheme="minorHAnsi" w:cstheme="minorHAnsi"/>
                <w:szCs w:val="22"/>
                <w:lang w:val="en-GB"/>
              </w:rPr>
            </w:pPr>
            <w:r w:rsidRPr="003401CB">
              <w:rPr>
                <w:rFonts w:asciiTheme="minorHAnsi" w:hAnsiTheme="minorHAnsi" w:cstheme="minorHAnsi"/>
                <w:szCs w:val="22"/>
                <w:lang w:val="en-GB"/>
              </w:rPr>
              <w:t>Report was prepared as an annex to the assessment report from DAkkS</w:t>
            </w:r>
            <w:r w:rsidRPr="003401CB">
              <w:rPr>
                <w:rStyle w:val="Funotenzeichen"/>
                <w:rFonts w:asciiTheme="minorHAnsi" w:hAnsiTheme="minorHAnsi" w:cstheme="minorHAnsi"/>
                <w:szCs w:val="22"/>
                <w:lang w:val="en-GB"/>
              </w:rPr>
              <w:footnoteReference w:id="3"/>
            </w:r>
            <w:r w:rsidRPr="003401CB">
              <w:rPr>
                <w:rFonts w:asciiTheme="minorHAnsi" w:hAnsiTheme="minorHAnsi" w:cstheme="minorHAnsi"/>
                <w:szCs w:val="22"/>
                <w:lang w:val="en-GB"/>
              </w:rPr>
              <w:t xml:space="preserve"> in</w:t>
            </w:r>
            <w:r w:rsidR="00873D0B" w:rsidRPr="003401CB">
              <w:rPr>
                <w:rFonts w:asciiTheme="minorHAnsi" w:hAnsiTheme="minorHAnsi" w:cstheme="minorHAnsi"/>
                <w:szCs w:val="22"/>
                <w:lang w:val="en-GB"/>
              </w:rPr>
              <w:t xml:space="preserve"> accordance with </w:t>
            </w:r>
            <w:r w:rsidR="007235A8" w:rsidRPr="003401CB">
              <w:rPr>
                <w:rFonts w:asciiTheme="minorHAnsi" w:hAnsiTheme="minorHAnsi" w:cstheme="minorHAnsi"/>
                <w:szCs w:val="22"/>
                <w:lang w:val="en-GB"/>
              </w:rPr>
              <w:t>E</w:t>
            </w:r>
            <w:r w:rsidR="00873D0B" w:rsidRPr="003401CB">
              <w:rPr>
                <w:rFonts w:asciiTheme="minorHAnsi" w:hAnsiTheme="minorHAnsi" w:cstheme="minorHAnsi"/>
                <w:szCs w:val="22"/>
                <w:lang w:val="en-GB"/>
              </w:rPr>
              <w:t>N ISO/IEC </w:t>
            </w:r>
            <w:r w:rsidR="000F09C7" w:rsidRPr="003401CB">
              <w:rPr>
                <w:rFonts w:asciiTheme="minorHAnsi" w:hAnsiTheme="minorHAnsi" w:cstheme="minorHAnsi"/>
                <w:szCs w:val="22"/>
                <w:lang w:val="en-GB"/>
              </w:rPr>
              <w:t>17065</w:t>
            </w:r>
            <w:r w:rsidRPr="003401CB">
              <w:rPr>
                <w:rFonts w:asciiTheme="minorHAnsi" w:hAnsiTheme="minorHAnsi" w:cstheme="minorHAnsi"/>
                <w:szCs w:val="22"/>
                <w:lang w:val="en-GB"/>
              </w:rPr>
              <w:t>:</w:t>
            </w:r>
            <w:r w:rsidRPr="003401CB">
              <w:rPr>
                <w:rStyle w:val="Funotenzeichen"/>
                <w:rFonts w:asciiTheme="minorHAnsi" w:hAnsiTheme="minorHAnsi" w:cstheme="minorHAnsi"/>
                <w:szCs w:val="22"/>
                <w:lang w:val="en-GB"/>
              </w:rPr>
              <w:footnoteReference w:id="4"/>
            </w:r>
          </w:p>
          <w:p w14:paraId="1D658D3B" w14:textId="3C3E0B99" w:rsidR="007235A8" w:rsidRPr="00892B6C" w:rsidRDefault="003401CB" w:rsidP="00873D0B">
            <w:pPr>
              <w:keepLines/>
              <w:tabs>
                <w:tab w:val="left" w:pos="630"/>
                <w:tab w:val="left" w:pos="913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Reporting by Assessor:</w:t>
            </w:r>
          </w:p>
        </w:tc>
      </w:tr>
      <w:tr w:rsidR="00F60DC9" w:rsidRPr="00892B6C" w14:paraId="3CC62069" w14:textId="77777777" w:rsidTr="00494FE3">
        <w:tblPrEx>
          <w:tblBorders>
            <w:left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9E4FF4" w14:textId="77777777" w:rsidR="00F60DC9" w:rsidRPr="00892B6C" w:rsidRDefault="00F60DC9" w:rsidP="00873D0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14:paraId="056E24FA" w14:textId="77777777" w:rsidR="00F60DC9" w:rsidRPr="00892B6C" w:rsidRDefault="00F60DC9" w:rsidP="00873D0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14:paraId="6D8D3C6C" w14:textId="77777777" w:rsidR="00F60DC9" w:rsidRPr="00892B6C" w:rsidRDefault="00F60DC9" w:rsidP="00873D0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Date: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</w:tcPr>
          <w:p w14:paraId="5E53DE83" w14:textId="77777777" w:rsidR="00F60DC9" w:rsidRPr="00892B6C" w:rsidRDefault="00F60DC9" w:rsidP="00873D0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bottom"/>
          </w:tcPr>
          <w:p w14:paraId="528C3B5A" w14:textId="77777777" w:rsidR="00F60DC9" w:rsidRPr="00892B6C" w:rsidRDefault="00F60DC9" w:rsidP="00873D0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Signed: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</w:tcPr>
          <w:p w14:paraId="68CDDDE2" w14:textId="2DF2CEC9" w:rsidR="00F60DC9" w:rsidRPr="00892B6C" w:rsidRDefault="00F60DC9" w:rsidP="00A4121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A412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A412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A412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A412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A412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F60DC9" w:rsidRPr="00101B23" w14:paraId="329E1D78" w14:textId="77777777" w:rsidTr="00494FE3">
        <w:tblPrEx>
          <w:tblBorders>
            <w:left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</w:trPr>
        <w:tc>
          <w:tcPr>
            <w:tcW w:w="4165" w:type="dxa"/>
            <w:gridSpan w:val="6"/>
          </w:tcPr>
          <w:p w14:paraId="1934612E" w14:textId="77777777" w:rsidR="003401CB" w:rsidRDefault="003401CB" w:rsidP="00873D0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7D638E9" w14:textId="3D45DD0D" w:rsidR="00F60DC9" w:rsidRPr="00892B6C" w:rsidRDefault="00F60DC9" w:rsidP="003401C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Report </w:t>
            </w:r>
            <w:r w:rsidR="003401C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review</w:t>
            </w:r>
            <w:r w:rsidRPr="00892B6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by the case manager:</w:t>
            </w:r>
          </w:p>
        </w:tc>
        <w:tc>
          <w:tcPr>
            <w:tcW w:w="5454" w:type="dxa"/>
            <w:gridSpan w:val="8"/>
            <w:vAlign w:val="bottom"/>
          </w:tcPr>
          <w:p w14:paraId="1051F12E" w14:textId="77777777" w:rsidR="00F60DC9" w:rsidRPr="00892B6C" w:rsidRDefault="00F60DC9" w:rsidP="00873D0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60DC9" w:rsidRPr="00892B6C" w14:paraId="4CE2F9C8" w14:textId="77777777" w:rsidTr="00494FE3">
        <w:tblPrEx>
          <w:tblBorders>
            <w:left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</w:trPr>
        <w:tc>
          <w:tcPr>
            <w:tcW w:w="892" w:type="dxa"/>
            <w:gridSpan w:val="2"/>
            <w:vAlign w:val="bottom"/>
          </w:tcPr>
          <w:p w14:paraId="76DD616D" w14:textId="77777777" w:rsidR="00F60DC9" w:rsidRPr="00892B6C" w:rsidRDefault="00F60DC9" w:rsidP="00873D0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2316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</w:tcPr>
          <w:p w14:paraId="25EF94D3" w14:textId="77777777" w:rsidR="00F60DC9" w:rsidRPr="00892B6C" w:rsidRDefault="00F60DC9" w:rsidP="00873D0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57" w:type="dxa"/>
            <w:gridSpan w:val="2"/>
            <w:vAlign w:val="bottom"/>
          </w:tcPr>
          <w:p w14:paraId="732D30CD" w14:textId="77777777" w:rsidR="00F60DC9" w:rsidRPr="00892B6C" w:rsidRDefault="00F60DC9" w:rsidP="00873D0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Date:</w:t>
            </w:r>
          </w:p>
        </w:tc>
        <w:tc>
          <w:tcPr>
            <w:tcW w:w="1229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</w:tcPr>
          <w:p w14:paraId="27B6139F" w14:textId="77777777" w:rsidR="00F60DC9" w:rsidRPr="00892B6C" w:rsidRDefault="00F60DC9" w:rsidP="00873D0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nil"/>
              <w:bottom w:val="single" w:sz="4" w:space="0" w:color="auto"/>
            </w:tcBorders>
            <w:shd w:val="clear" w:color="auto" w:fill="FFF2CC"/>
            <w:vAlign w:val="bottom"/>
          </w:tcPr>
          <w:p w14:paraId="0F1B8B03" w14:textId="77777777" w:rsidR="00F60DC9" w:rsidRPr="00892B6C" w:rsidRDefault="00F60DC9" w:rsidP="00873D0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Signed:</w:t>
            </w:r>
          </w:p>
        </w:tc>
        <w:tc>
          <w:tcPr>
            <w:tcW w:w="3404" w:type="dxa"/>
            <w:gridSpan w:val="4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FFF2CC"/>
          </w:tcPr>
          <w:p w14:paraId="2EB0BA2C" w14:textId="77777777" w:rsidR="00F60DC9" w:rsidRPr="00892B6C" w:rsidRDefault="00F60DC9" w:rsidP="00873D0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"/>
                  </w:textInput>
                </w:ffData>
              </w:fldCha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892B6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E76E732" w14:textId="77777777" w:rsidR="003F6476" w:rsidRPr="00873D0B" w:rsidRDefault="003F6476" w:rsidP="009E186C">
      <w:pPr>
        <w:rPr>
          <w:rFonts w:asciiTheme="minorHAnsi" w:hAnsiTheme="minorHAnsi" w:cstheme="minorHAnsi"/>
          <w:lang w:val="en-GB"/>
        </w:rPr>
      </w:pPr>
    </w:p>
    <w:sectPr w:rsidR="003F6476" w:rsidRPr="00873D0B" w:rsidSect="00F13890">
      <w:headerReference w:type="default" r:id="rId20"/>
      <w:footerReference w:type="default" r:id="rId21"/>
      <w:endnotePr>
        <w:numFmt w:val="decimal"/>
      </w:endnotePr>
      <w:type w:val="continuous"/>
      <w:pgSz w:w="11906" w:h="16838" w:code="9"/>
      <w:pgMar w:top="567" w:right="1134" w:bottom="1276" w:left="1134" w:header="720" w:footer="8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8B1FD" w14:textId="77777777" w:rsidR="00A34D9F" w:rsidRDefault="00A34D9F">
      <w:r>
        <w:separator/>
      </w:r>
    </w:p>
  </w:endnote>
  <w:endnote w:type="continuationSeparator" w:id="0">
    <w:p w14:paraId="65784CBA" w14:textId="77777777" w:rsidR="00A34D9F" w:rsidRDefault="00A3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2C8D8" w14:textId="4A89FBFB" w:rsidR="00A34D9F" w:rsidRPr="002507FC" w:rsidRDefault="00A34D9F" w:rsidP="00F13890">
    <w:pPr>
      <w:pStyle w:val="Fuzeile"/>
      <w:tabs>
        <w:tab w:val="clear" w:pos="4536"/>
        <w:tab w:val="clear" w:pos="9072"/>
        <w:tab w:val="center" w:pos="4820"/>
        <w:tab w:val="right" w:pos="9638"/>
      </w:tabs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FO-B_ZE_17065_I</w:t>
    </w:r>
    <w:r w:rsidRPr="00614A5C">
      <w:rPr>
        <w:b/>
        <w:sz w:val="18"/>
        <w:szCs w:val="18"/>
        <w:lang w:val="en-GB"/>
      </w:rPr>
      <w:t>SED</w:t>
    </w:r>
    <w:r>
      <w:rPr>
        <w:b/>
        <w:sz w:val="18"/>
        <w:szCs w:val="18"/>
        <w:lang w:val="en-GB"/>
      </w:rPr>
      <w:t>_REC-CB_EN</w:t>
    </w:r>
    <w:r w:rsidRPr="00614A5C">
      <w:rPr>
        <w:b/>
        <w:sz w:val="18"/>
        <w:szCs w:val="18"/>
        <w:lang w:val="en-GB"/>
      </w:rPr>
      <w:t xml:space="preserve"> </w:t>
    </w:r>
    <w:r>
      <w:rPr>
        <w:sz w:val="18"/>
        <w:szCs w:val="18"/>
        <w:lang w:val="en-GB"/>
      </w:rPr>
      <w:t>/ Rev. 1</w:t>
    </w:r>
    <w:r w:rsidRPr="00614A5C">
      <w:rPr>
        <w:sz w:val="18"/>
        <w:szCs w:val="18"/>
        <w:lang w:val="en-GB"/>
      </w:rPr>
      <w:t>.</w:t>
    </w:r>
    <w:r>
      <w:rPr>
        <w:sz w:val="18"/>
        <w:szCs w:val="18"/>
        <w:lang w:val="en-GB"/>
      </w:rPr>
      <w:t xml:space="preserve">0 / </w:t>
    </w:r>
    <w:r w:rsidR="00101B23">
      <w:rPr>
        <w:sz w:val="18"/>
        <w:szCs w:val="18"/>
        <w:lang w:val="en-GB"/>
      </w:rPr>
      <w:t>07</w:t>
    </w:r>
    <w:r>
      <w:rPr>
        <w:sz w:val="18"/>
        <w:szCs w:val="18"/>
        <w:lang w:val="en-GB"/>
      </w:rPr>
      <w:t>.0</w:t>
    </w:r>
    <w:r w:rsidR="00101B23">
      <w:rPr>
        <w:sz w:val="18"/>
        <w:szCs w:val="18"/>
        <w:lang w:val="en-GB"/>
      </w:rPr>
      <w:t>2</w:t>
    </w:r>
    <w:r>
      <w:rPr>
        <w:sz w:val="18"/>
        <w:szCs w:val="18"/>
        <w:lang w:val="en-GB"/>
      </w:rPr>
      <w:t>.2023</w:t>
    </w:r>
    <w:r w:rsidRPr="00614A5C">
      <w:rPr>
        <w:sz w:val="18"/>
        <w:szCs w:val="18"/>
        <w:lang w:val="en-GB"/>
      </w:rPr>
      <w:tab/>
    </w:r>
    <w:r w:rsidRPr="00614A5C">
      <w:rPr>
        <w:sz w:val="18"/>
        <w:szCs w:val="18"/>
        <w:lang w:val="en-GB"/>
      </w:rPr>
      <w:tab/>
    </w:r>
    <w:r w:rsidRPr="002507FC">
      <w:rPr>
        <w:sz w:val="18"/>
        <w:szCs w:val="18"/>
        <w:lang w:val="en-GB"/>
      </w:rPr>
      <w:t xml:space="preserve">Page </w:t>
    </w:r>
    <w:r w:rsidRPr="002507FC">
      <w:rPr>
        <w:sz w:val="18"/>
        <w:szCs w:val="18"/>
      </w:rPr>
      <w:fldChar w:fldCharType="begin"/>
    </w:r>
    <w:r w:rsidRPr="002507FC">
      <w:rPr>
        <w:sz w:val="18"/>
        <w:szCs w:val="18"/>
        <w:lang w:val="en-GB"/>
      </w:rPr>
      <w:instrText xml:space="preserve"> PAGE </w:instrText>
    </w:r>
    <w:r w:rsidRPr="002507FC">
      <w:rPr>
        <w:sz w:val="18"/>
        <w:szCs w:val="18"/>
      </w:rPr>
      <w:fldChar w:fldCharType="separate"/>
    </w:r>
    <w:r w:rsidR="00101B23">
      <w:rPr>
        <w:noProof/>
        <w:sz w:val="18"/>
        <w:szCs w:val="18"/>
        <w:lang w:val="en-GB"/>
      </w:rPr>
      <w:t>1</w:t>
    </w:r>
    <w:r w:rsidRPr="002507FC">
      <w:rPr>
        <w:sz w:val="18"/>
        <w:szCs w:val="18"/>
      </w:rPr>
      <w:fldChar w:fldCharType="end"/>
    </w:r>
    <w:r w:rsidRPr="002507FC">
      <w:rPr>
        <w:sz w:val="18"/>
        <w:szCs w:val="18"/>
        <w:lang w:val="en-GB"/>
      </w:rPr>
      <w:t xml:space="preserve"> of </w:t>
    </w:r>
    <w:r w:rsidRPr="002507FC">
      <w:rPr>
        <w:sz w:val="18"/>
        <w:szCs w:val="18"/>
      </w:rPr>
      <w:fldChar w:fldCharType="begin"/>
    </w:r>
    <w:r w:rsidRPr="002507FC">
      <w:rPr>
        <w:sz w:val="18"/>
        <w:szCs w:val="18"/>
        <w:lang w:val="en-GB"/>
      </w:rPr>
      <w:instrText xml:space="preserve"> NUMPAGES </w:instrText>
    </w:r>
    <w:r w:rsidRPr="002507FC">
      <w:rPr>
        <w:sz w:val="18"/>
        <w:szCs w:val="18"/>
      </w:rPr>
      <w:fldChar w:fldCharType="separate"/>
    </w:r>
    <w:r w:rsidR="00101B23">
      <w:rPr>
        <w:noProof/>
        <w:sz w:val="18"/>
        <w:szCs w:val="18"/>
        <w:lang w:val="en-GB"/>
      </w:rPr>
      <w:t>6</w:t>
    </w:r>
    <w:r w:rsidRPr="002507F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291D3" w14:textId="77777777" w:rsidR="00A34D9F" w:rsidRDefault="00A34D9F">
      <w:r>
        <w:separator/>
      </w:r>
    </w:p>
  </w:footnote>
  <w:footnote w:type="continuationSeparator" w:id="0">
    <w:p w14:paraId="0B555A72" w14:textId="77777777" w:rsidR="00A34D9F" w:rsidRDefault="00A34D9F">
      <w:r>
        <w:continuationSeparator/>
      </w:r>
    </w:p>
  </w:footnote>
  <w:footnote w:id="1">
    <w:p w14:paraId="5BCC60DB" w14:textId="77777777" w:rsidR="00A34D9F" w:rsidRPr="005A7925" w:rsidRDefault="00A34D9F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5A7925">
        <w:rPr>
          <w:lang w:val="en-GB"/>
        </w:rPr>
        <w:t xml:space="preserve"> </w:t>
      </w:r>
      <w:r w:rsidRPr="00614A5C">
        <w:rPr>
          <w:sz w:val="18"/>
          <w:szCs w:val="18"/>
          <w:lang w:val="en-GB"/>
        </w:rPr>
        <w:t xml:space="preserve">Status in the assessment </w:t>
      </w:r>
      <w:r>
        <w:rPr>
          <w:sz w:val="18"/>
          <w:szCs w:val="18"/>
          <w:lang w:val="en-GB"/>
        </w:rPr>
        <w:t>team;  LA = Lead Assessor, SA = System Assessor , TA = Technical Assessor</w:t>
      </w:r>
    </w:p>
  </w:footnote>
  <w:footnote w:id="2">
    <w:p w14:paraId="4AAC967D" w14:textId="77777777" w:rsidR="00A34D9F" w:rsidRPr="006F66CB" w:rsidRDefault="00A34D9F">
      <w:pPr>
        <w:pStyle w:val="Funotentext"/>
        <w:rPr>
          <w:sz w:val="18"/>
          <w:szCs w:val="18"/>
          <w:lang w:val="en-GB"/>
        </w:rPr>
      </w:pPr>
      <w:r w:rsidRPr="006F66CB">
        <w:rPr>
          <w:rStyle w:val="Funotenzeichen"/>
          <w:sz w:val="18"/>
          <w:szCs w:val="18"/>
        </w:rPr>
        <w:footnoteRef/>
      </w:r>
      <w:r w:rsidRPr="006F66CB">
        <w:rPr>
          <w:sz w:val="18"/>
          <w:szCs w:val="18"/>
          <w:lang w:val="en-GB"/>
        </w:rPr>
        <w:t xml:space="preserve"> ISED: Innovation, Science and Economic Development Canada</w:t>
      </w:r>
    </w:p>
  </w:footnote>
  <w:footnote w:id="3">
    <w:p w14:paraId="5A160696" w14:textId="280C406F" w:rsidR="00A34D9F" w:rsidRPr="00CE1556" w:rsidRDefault="00A34D9F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CE1556">
        <w:rPr>
          <w:lang w:val="en-GB"/>
        </w:rPr>
        <w:t xml:space="preserve"> </w:t>
      </w:r>
      <w:hyperlink r:id="rId1" w:history="1">
        <w:r w:rsidRPr="0001222E">
          <w:rPr>
            <w:rStyle w:val="Hyperlink"/>
            <w:sz w:val="18"/>
            <w:szCs w:val="18"/>
            <w:lang w:val="en-GB"/>
          </w:rPr>
          <w:t>Partial Assessment Report/Checklist DIN EN ISO/IEC 17065</w:t>
        </w:r>
      </w:hyperlink>
    </w:p>
  </w:footnote>
  <w:footnote w:id="4">
    <w:p w14:paraId="1A0785C8" w14:textId="77777777" w:rsidR="00A34D9F" w:rsidRPr="005A7925" w:rsidRDefault="00A34D9F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5A7925">
        <w:rPr>
          <w:lang w:val="en-GB"/>
        </w:rPr>
        <w:t xml:space="preserve"> </w:t>
      </w:r>
      <w:r>
        <w:rPr>
          <w:sz w:val="18"/>
          <w:szCs w:val="18"/>
          <w:lang w:val="en-GB"/>
        </w:rPr>
        <w:t>The</w:t>
      </w:r>
      <w:r w:rsidRPr="00EF69B9">
        <w:rPr>
          <w:sz w:val="18"/>
          <w:szCs w:val="18"/>
          <w:lang w:val="en-GB"/>
        </w:rPr>
        <w:t xml:space="preserve"> assessment of </w:t>
      </w:r>
      <w:r w:rsidRPr="00BA7D0D">
        <w:rPr>
          <w:sz w:val="18"/>
          <w:szCs w:val="18"/>
          <w:lang w:val="en-GB"/>
        </w:rPr>
        <w:t xml:space="preserve">fulfilment the requirements </w:t>
      </w:r>
      <w:r w:rsidRPr="00EF69B9">
        <w:rPr>
          <w:sz w:val="18"/>
          <w:szCs w:val="18"/>
          <w:lang w:val="en-GB"/>
        </w:rPr>
        <w:t xml:space="preserve">and recommendations for accreditation are documented in the assessment report to the </w:t>
      </w:r>
      <w:r>
        <w:rPr>
          <w:sz w:val="18"/>
          <w:szCs w:val="18"/>
          <w:lang w:val="en-GB"/>
        </w:rPr>
        <w:t>EN ISO</w:t>
      </w:r>
      <w:r w:rsidRPr="00EF69B9">
        <w:rPr>
          <w:sz w:val="18"/>
          <w:szCs w:val="18"/>
          <w:lang w:val="en-GB"/>
        </w:rPr>
        <w:t xml:space="preserve">/IEC </w:t>
      </w:r>
      <w:r>
        <w:rPr>
          <w:sz w:val="18"/>
          <w:szCs w:val="18"/>
          <w:lang w:val="en-GB"/>
        </w:rPr>
        <w:t>17065</w:t>
      </w:r>
      <w:r w:rsidRPr="00EF69B9"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122"/>
      <w:gridCol w:w="4536"/>
      <w:gridCol w:w="1601"/>
      <w:gridCol w:w="1369"/>
    </w:tblGrid>
    <w:tr w:rsidR="00A34D9F" w:rsidRPr="00101B23" w14:paraId="5E49F385" w14:textId="77777777" w:rsidTr="00F13890">
      <w:trPr>
        <w:cantSplit/>
      </w:trPr>
      <w:tc>
        <w:tcPr>
          <w:tcW w:w="2122" w:type="dxa"/>
          <w:vMerge w:val="restart"/>
          <w:vAlign w:val="center"/>
        </w:tcPr>
        <w:p w14:paraId="3F33DF2F" w14:textId="77777777" w:rsidR="00A34D9F" w:rsidRPr="00A128BC" w:rsidRDefault="00A34D9F" w:rsidP="00F13890">
          <w:pPr>
            <w:pStyle w:val="Kopfzeile"/>
            <w:jc w:val="center"/>
            <w:rPr>
              <w:rFonts w:ascii="Calibri" w:hAnsi="Calibri"/>
              <w:b/>
              <w:sz w:val="28"/>
              <w:szCs w:val="28"/>
              <w:lang w:val="de-DE" w:eastAsia="de-DE"/>
            </w:rPr>
          </w:pPr>
          <w:r>
            <w:rPr>
              <w:rFonts w:ascii="Calibri" w:hAnsi="Calibri"/>
              <w:b/>
              <w:noProof/>
              <w:sz w:val="28"/>
              <w:szCs w:val="28"/>
              <w:lang w:val="de-DE" w:eastAsia="de-DE"/>
            </w:rPr>
            <w:drawing>
              <wp:inline distT="0" distB="0" distL="0" distR="0" wp14:anchorId="5FBC1280" wp14:editId="4D1EA24C">
                <wp:extent cx="1104900" cy="475615"/>
                <wp:effectExtent l="0" t="0" r="0" b="635"/>
                <wp:docPr id="2" name="Bild 4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14:paraId="4405D64E" w14:textId="77777777" w:rsidR="00A34D9F" w:rsidRPr="00A34D9F" w:rsidRDefault="00A34D9F" w:rsidP="00F13890">
          <w:pPr>
            <w:pStyle w:val="Kopfzeile"/>
            <w:jc w:val="center"/>
            <w:rPr>
              <w:rFonts w:asciiTheme="minorHAnsi" w:hAnsiTheme="minorHAnsi" w:cs="Arial"/>
              <w:b/>
              <w:sz w:val="28"/>
              <w:szCs w:val="28"/>
              <w:lang w:val="en-GB" w:eastAsia="de-DE"/>
            </w:rPr>
          </w:pPr>
          <w:r w:rsidRPr="00A34D9F">
            <w:rPr>
              <w:rFonts w:asciiTheme="minorHAnsi" w:hAnsiTheme="minorHAnsi"/>
              <w:sz w:val="24"/>
              <w:szCs w:val="28"/>
              <w:lang w:val="en-GB"/>
            </w:rPr>
            <w:t xml:space="preserve">Partial Assessment Report/Checklist </w:t>
          </w:r>
          <w:r w:rsidRPr="00A34D9F">
            <w:rPr>
              <w:rFonts w:asciiTheme="minorHAnsi" w:hAnsiTheme="minorHAnsi"/>
              <w:sz w:val="24"/>
              <w:szCs w:val="28"/>
              <w:lang w:val="en-GB"/>
            </w:rPr>
            <w:br/>
          </w:r>
          <w:r w:rsidRPr="00A34D9F">
            <w:rPr>
              <w:rFonts w:asciiTheme="minorHAnsi" w:hAnsiTheme="minorHAnsi"/>
              <w:b/>
              <w:sz w:val="24"/>
              <w:lang w:val="en-GB"/>
            </w:rPr>
            <w:t>REC-CB — Recognition Procedure and Requirements for Certification Bodies</w:t>
          </w:r>
        </w:p>
      </w:tc>
      <w:tc>
        <w:tcPr>
          <w:tcW w:w="1601" w:type="dxa"/>
          <w:tcBorders>
            <w:bottom w:val="nil"/>
            <w:right w:val="nil"/>
          </w:tcBorders>
          <w:vAlign w:val="center"/>
        </w:tcPr>
        <w:p w14:paraId="2EFB4C13" w14:textId="77777777" w:rsidR="00A34D9F" w:rsidRPr="00614A5C" w:rsidRDefault="00A34D9F" w:rsidP="00F13890">
          <w:pPr>
            <w:pStyle w:val="Kopfzeile"/>
            <w:spacing w:before="0" w:after="0"/>
            <w:jc w:val="right"/>
            <w:rPr>
              <w:rFonts w:ascii="Calibri" w:hAnsi="Calibri" w:cs="Arial"/>
              <w:b/>
              <w:sz w:val="22"/>
              <w:szCs w:val="22"/>
              <w:lang w:val="en-GB" w:eastAsia="de-DE"/>
            </w:rPr>
          </w:pPr>
          <w:r>
            <w:rPr>
              <w:rFonts w:ascii="Calibri" w:hAnsi="Calibri" w:cs="Arial"/>
              <w:b/>
              <w:sz w:val="22"/>
              <w:szCs w:val="22"/>
              <w:lang w:val="de-DE" w:eastAsia="de-DE"/>
            </w:rPr>
            <w:fldChar w:fldCharType="begin"/>
          </w:r>
          <w:r w:rsidRPr="00614A5C">
            <w:rPr>
              <w:rFonts w:ascii="Calibri" w:hAnsi="Calibri" w:cs="Arial"/>
              <w:b/>
              <w:sz w:val="22"/>
              <w:szCs w:val="22"/>
              <w:lang w:val="en-GB" w:eastAsia="de-DE"/>
            </w:rPr>
            <w:instrText xml:space="preserve"> STYLEREF  FV_VNR  \* MERGEFORMAT </w:instrText>
          </w:r>
          <w:r>
            <w:rPr>
              <w:rFonts w:ascii="Calibri" w:hAnsi="Calibri" w:cs="Arial"/>
              <w:b/>
              <w:sz w:val="22"/>
              <w:szCs w:val="22"/>
              <w:lang w:val="de-DE" w:eastAsia="de-DE"/>
            </w:rPr>
            <w:fldChar w:fldCharType="end"/>
          </w:r>
        </w:p>
      </w:tc>
      <w:tc>
        <w:tcPr>
          <w:tcW w:w="1369" w:type="dxa"/>
          <w:tcBorders>
            <w:left w:val="nil"/>
            <w:bottom w:val="nil"/>
          </w:tcBorders>
          <w:vAlign w:val="center"/>
        </w:tcPr>
        <w:p w14:paraId="79A2314B" w14:textId="77777777" w:rsidR="00A34D9F" w:rsidRPr="00614A5C" w:rsidRDefault="00A34D9F" w:rsidP="00F13890">
          <w:pPr>
            <w:pStyle w:val="Kopfzeile"/>
            <w:spacing w:before="0" w:after="0"/>
            <w:rPr>
              <w:rFonts w:ascii="Calibri" w:hAnsi="Calibri" w:cs="Arial"/>
              <w:b/>
              <w:sz w:val="22"/>
              <w:szCs w:val="22"/>
              <w:lang w:val="en-GB" w:eastAsia="de-DE"/>
            </w:rPr>
          </w:pPr>
          <w:r>
            <w:rPr>
              <w:rFonts w:ascii="Calibri" w:hAnsi="Calibri" w:cs="Arial"/>
              <w:b/>
              <w:sz w:val="22"/>
              <w:szCs w:val="22"/>
              <w:lang w:val="de-DE" w:eastAsia="de-DE"/>
            </w:rPr>
            <w:fldChar w:fldCharType="begin"/>
          </w:r>
          <w:r w:rsidRPr="00614A5C">
            <w:rPr>
              <w:rFonts w:ascii="Calibri" w:hAnsi="Calibri" w:cs="Arial"/>
              <w:b/>
              <w:sz w:val="22"/>
              <w:szCs w:val="22"/>
              <w:lang w:val="en-GB" w:eastAsia="de-DE"/>
            </w:rPr>
            <w:instrText xml:space="preserve"> STYLEREF  FV_Phase-2  \* MERGEFORMAT </w:instrText>
          </w:r>
          <w:r>
            <w:rPr>
              <w:rFonts w:ascii="Calibri" w:hAnsi="Calibri" w:cs="Arial"/>
              <w:b/>
              <w:sz w:val="22"/>
              <w:szCs w:val="22"/>
              <w:lang w:val="de-DE" w:eastAsia="de-DE"/>
            </w:rPr>
            <w:fldChar w:fldCharType="end"/>
          </w:r>
        </w:p>
      </w:tc>
    </w:tr>
    <w:tr w:rsidR="00A34D9F" w:rsidRPr="00EF56D9" w14:paraId="4BE5FCE0" w14:textId="77777777" w:rsidTr="00F13890">
      <w:trPr>
        <w:cantSplit/>
      </w:trPr>
      <w:tc>
        <w:tcPr>
          <w:tcW w:w="2122" w:type="dxa"/>
          <w:vMerge/>
          <w:vAlign w:val="center"/>
        </w:tcPr>
        <w:p w14:paraId="56101719" w14:textId="77777777" w:rsidR="00A34D9F" w:rsidRPr="00614A5C" w:rsidRDefault="00A34D9F" w:rsidP="00F13890">
          <w:pPr>
            <w:pStyle w:val="Kopfzeile"/>
            <w:jc w:val="center"/>
            <w:rPr>
              <w:rFonts w:ascii="Calibri" w:hAnsi="Calibri"/>
              <w:b/>
              <w:noProof/>
              <w:sz w:val="28"/>
              <w:szCs w:val="28"/>
              <w:lang w:val="en-GB" w:eastAsia="de-DE"/>
            </w:rPr>
          </w:pPr>
        </w:p>
      </w:tc>
      <w:tc>
        <w:tcPr>
          <w:tcW w:w="4536" w:type="dxa"/>
          <w:vMerge/>
          <w:vAlign w:val="center"/>
        </w:tcPr>
        <w:p w14:paraId="4252F57F" w14:textId="77777777" w:rsidR="00A34D9F" w:rsidRPr="00614A5C" w:rsidRDefault="00A34D9F" w:rsidP="00F13890">
          <w:pPr>
            <w:pStyle w:val="Kopfzeile"/>
            <w:jc w:val="center"/>
            <w:rPr>
              <w:rFonts w:ascii="Calibri" w:hAnsi="Calibri"/>
              <w:b/>
              <w:sz w:val="28"/>
              <w:szCs w:val="28"/>
              <w:lang w:val="en-GB" w:eastAsia="de-DE"/>
            </w:rPr>
          </w:pPr>
        </w:p>
      </w:tc>
      <w:tc>
        <w:tcPr>
          <w:tcW w:w="2970" w:type="dxa"/>
          <w:gridSpan w:val="2"/>
          <w:tcBorders>
            <w:top w:val="nil"/>
            <w:bottom w:val="single" w:sz="4" w:space="0" w:color="auto"/>
          </w:tcBorders>
          <w:vAlign w:val="center"/>
        </w:tcPr>
        <w:p w14:paraId="03A0D3B2" w14:textId="77777777" w:rsidR="00A34D9F" w:rsidRPr="007352B8" w:rsidRDefault="00A34D9F" w:rsidP="00F13890">
          <w:pPr>
            <w:pStyle w:val="Kopfzeile"/>
            <w:spacing w:before="0" w:after="0"/>
            <w:jc w:val="center"/>
            <w:rPr>
              <w:rFonts w:ascii="Calibri" w:hAnsi="Calibri" w:cs="Arial"/>
              <w:b/>
              <w:sz w:val="16"/>
              <w:szCs w:val="16"/>
              <w:lang w:val="de-DE" w:eastAsia="de-DE"/>
            </w:rPr>
          </w:pPr>
          <w:r>
            <w:rPr>
              <w:rFonts w:ascii="Calibri" w:hAnsi="Calibri" w:cs="Arial"/>
              <w:b/>
              <w:sz w:val="16"/>
              <w:szCs w:val="16"/>
              <w:lang w:val="de-DE" w:eastAsia="de-DE"/>
            </w:rPr>
            <w:t xml:space="preserve">File </w:t>
          </w:r>
          <w:r w:rsidRPr="00A34D9F">
            <w:rPr>
              <w:rFonts w:ascii="Calibri" w:hAnsi="Calibri" w:cs="Arial"/>
              <w:b/>
              <w:sz w:val="16"/>
              <w:szCs w:val="16"/>
              <w:lang w:val="en-GB" w:eastAsia="de-DE"/>
            </w:rPr>
            <w:t>number</w:t>
          </w:r>
        </w:p>
      </w:tc>
    </w:tr>
    <w:tr w:rsidR="00A34D9F" w:rsidRPr="00EF56D9" w14:paraId="6E6C5D89" w14:textId="77777777" w:rsidTr="00F13890">
      <w:trPr>
        <w:cantSplit/>
      </w:trPr>
      <w:tc>
        <w:tcPr>
          <w:tcW w:w="2122" w:type="dxa"/>
          <w:vMerge/>
          <w:vAlign w:val="center"/>
        </w:tcPr>
        <w:p w14:paraId="5122F378" w14:textId="77777777" w:rsidR="00A34D9F" w:rsidRPr="004851BF" w:rsidRDefault="00A34D9F" w:rsidP="00F13890">
          <w:pPr>
            <w:pStyle w:val="Kopfzeile"/>
            <w:jc w:val="center"/>
            <w:rPr>
              <w:rFonts w:ascii="Calibri" w:hAnsi="Calibri"/>
              <w:b/>
              <w:noProof/>
              <w:sz w:val="28"/>
              <w:szCs w:val="28"/>
              <w:lang w:val="de-DE" w:eastAsia="de-DE"/>
            </w:rPr>
          </w:pPr>
        </w:p>
      </w:tc>
      <w:tc>
        <w:tcPr>
          <w:tcW w:w="4536" w:type="dxa"/>
          <w:vMerge/>
          <w:vAlign w:val="center"/>
        </w:tcPr>
        <w:p w14:paraId="44E3111E" w14:textId="77777777" w:rsidR="00A34D9F" w:rsidRPr="00B952BC" w:rsidRDefault="00A34D9F" w:rsidP="00F13890">
          <w:pPr>
            <w:pStyle w:val="Kopfzeile"/>
            <w:jc w:val="center"/>
            <w:rPr>
              <w:rFonts w:ascii="Calibri" w:hAnsi="Calibri"/>
              <w:b/>
              <w:sz w:val="28"/>
              <w:szCs w:val="28"/>
              <w:lang w:val="de-DE" w:eastAsia="de-DE"/>
            </w:rPr>
          </w:pPr>
        </w:p>
      </w:tc>
      <w:tc>
        <w:tcPr>
          <w:tcW w:w="2970" w:type="dxa"/>
          <w:gridSpan w:val="2"/>
          <w:tcBorders>
            <w:bottom w:val="nil"/>
          </w:tcBorders>
          <w:vAlign w:val="center"/>
        </w:tcPr>
        <w:p w14:paraId="56149386" w14:textId="77777777" w:rsidR="00A34D9F" w:rsidRPr="008D5478" w:rsidRDefault="00A34D9F" w:rsidP="00F13890">
          <w:pPr>
            <w:pStyle w:val="Kopfzeile"/>
            <w:spacing w:before="0" w:after="0"/>
            <w:jc w:val="center"/>
            <w:rPr>
              <w:rFonts w:ascii="Calibri" w:hAnsi="Calibri" w:cs="Arial"/>
              <w:b/>
              <w:sz w:val="22"/>
              <w:szCs w:val="22"/>
              <w:lang w:val="de-DE" w:eastAsia="de-DE"/>
            </w:rPr>
          </w:pPr>
          <w:r>
            <w:rPr>
              <w:rFonts w:ascii="Calibri" w:hAnsi="Calibri" w:cs="Arial"/>
              <w:b/>
              <w:sz w:val="22"/>
              <w:szCs w:val="22"/>
              <w:lang w:val="de-DE" w:eastAsia="de-DE"/>
            </w:rPr>
            <w:fldChar w:fldCharType="begin"/>
          </w:r>
          <w:r>
            <w:rPr>
              <w:rFonts w:ascii="Calibri" w:hAnsi="Calibri" w:cs="Arial"/>
              <w:b/>
              <w:sz w:val="22"/>
              <w:szCs w:val="22"/>
              <w:lang w:val="de-DE" w:eastAsia="de-DE"/>
            </w:rPr>
            <w:instrText xml:space="preserve"> STYLEREF  FV_Begutachter  \* MERGEFORMAT </w:instrText>
          </w:r>
          <w:r>
            <w:rPr>
              <w:rFonts w:ascii="Calibri" w:hAnsi="Calibri" w:cs="Arial"/>
              <w:b/>
              <w:sz w:val="22"/>
              <w:szCs w:val="22"/>
              <w:lang w:val="de-DE" w:eastAsia="de-DE"/>
            </w:rPr>
            <w:fldChar w:fldCharType="separate"/>
          </w:r>
          <w:r w:rsidR="00101B23">
            <w:rPr>
              <w:rFonts w:ascii="Calibri" w:hAnsi="Calibri" w:cs="Arial"/>
              <w:b/>
              <w:noProof/>
              <w:sz w:val="22"/>
              <w:szCs w:val="22"/>
              <w:lang w:val="de-DE" w:eastAsia="de-DE"/>
            </w:rPr>
            <w:t>Georg Hofferberth</w:t>
          </w:r>
          <w:r>
            <w:rPr>
              <w:rFonts w:ascii="Calibri" w:hAnsi="Calibri" w:cs="Arial"/>
              <w:b/>
              <w:sz w:val="22"/>
              <w:szCs w:val="22"/>
              <w:lang w:val="de-DE" w:eastAsia="de-DE"/>
            </w:rPr>
            <w:fldChar w:fldCharType="end"/>
          </w:r>
        </w:p>
      </w:tc>
    </w:tr>
    <w:tr w:rsidR="00A34D9F" w:rsidRPr="00EF56D9" w14:paraId="7BCF11A7" w14:textId="77777777" w:rsidTr="00F13890">
      <w:trPr>
        <w:cantSplit/>
      </w:trPr>
      <w:tc>
        <w:tcPr>
          <w:tcW w:w="2122" w:type="dxa"/>
          <w:vMerge/>
          <w:vAlign w:val="center"/>
        </w:tcPr>
        <w:p w14:paraId="4E4D3326" w14:textId="77777777" w:rsidR="00A34D9F" w:rsidRPr="00A128BC" w:rsidRDefault="00A34D9F" w:rsidP="00F13890">
          <w:pPr>
            <w:pStyle w:val="Kopfzeile"/>
            <w:jc w:val="center"/>
            <w:rPr>
              <w:rFonts w:ascii="Calibri" w:hAnsi="Calibri"/>
              <w:b/>
              <w:sz w:val="22"/>
              <w:lang w:val="de-DE" w:eastAsia="de-DE"/>
            </w:rPr>
          </w:pPr>
        </w:p>
      </w:tc>
      <w:tc>
        <w:tcPr>
          <w:tcW w:w="4536" w:type="dxa"/>
          <w:vMerge/>
          <w:vAlign w:val="center"/>
        </w:tcPr>
        <w:p w14:paraId="02B025AE" w14:textId="77777777" w:rsidR="00A34D9F" w:rsidRPr="00A128BC" w:rsidRDefault="00A34D9F" w:rsidP="00F13890">
          <w:pPr>
            <w:pStyle w:val="Kopfzeile"/>
            <w:jc w:val="center"/>
            <w:rPr>
              <w:rFonts w:ascii="Calibri" w:hAnsi="Calibri" w:cs="Arial"/>
              <w:b/>
              <w:sz w:val="28"/>
              <w:szCs w:val="28"/>
              <w:lang w:val="de-DE" w:eastAsia="de-DE"/>
            </w:rPr>
          </w:pPr>
        </w:p>
      </w:tc>
      <w:tc>
        <w:tcPr>
          <w:tcW w:w="2970" w:type="dxa"/>
          <w:gridSpan w:val="2"/>
          <w:tcBorders>
            <w:top w:val="nil"/>
          </w:tcBorders>
          <w:vAlign w:val="center"/>
        </w:tcPr>
        <w:p w14:paraId="3AA234C4" w14:textId="77777777" w:rsidR="00A34D9F" w:rsidRPr="007352B8" w:rsidRDefault="00A34D9F" w:rsidP="00F13890">
          <w:pPr>
            <w:pStyle w:val="Kopfzeile"/>
            <w:spacing w:before="0" w:after="0"/>
            <w:jc w:val="center"/>
            <w:rPr>
              <w:rFonts w:ascii="Calibri" w:hAnsi="Calibri" w:cs="Arial"/>
              <w:b/>
              <w:sz w:val="16"/>
              <w:szCs w:val="16"/>
              <w:lang w:val="de-DE" w:eastAsia="de-DE"/>
            </w:rPr>
          </w:pPr>
          <w:r>
            <w:rPr>
              <w:rFonts w:ascii="Calibri" w:hAnsi="Calibri" w:cs="Arial"/>
              <w:b/>
              <w:sz w:val="16"/>
              <w:szCs w:val="16"/>
              <w:lang w:val="de-DE" w:eastAsia="de-DE"/>
            </w:rPr>
            <w:t>Assessor</w:t>
          </w:r>
        </w:p>
      </w:tc>
    </w:tr>
  </w:tbl>
  <w:p w14:paraId="51E52B54" w14:textId="77777777" w:rsidR="00A34D9F" w:rsidRPr="00D623CF" w:rsidRDefault="00A34D9F" w:rsidP="00F13890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950"/>
    <w:multiLevelType w:val="hybridMultilevel"/>
    <w:tmpl w:val="544A2CD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F691E"/>
    <w:multiLevelType w:val="hybridMultilevel"/>
    <w:tmpl w:val="1D246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63D2"/>
    <w:multiLevelType w:val="hybridMultilevel"/>
    <w:tmpl w:val="8A3A4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237"/>
    <w:multiLevelType w:val="hybridMultilevel"/>
    <w:tmpl w:val="4BD81452"/>
    <w:lvl w:ilvl="0" w:tplc="1F2091E8">
      <w:start w:val="5"/>
      <w:numFmt w:val="bullet"/>
      <w:lvlText w:val="-"/>
      <w:lvlJc w:val="left"/>
      <w:pPr>
        <w:ind w:left="360" w:hanging="360"/>
      </w:pPr>
      <w:rPr>
        <w:rFonts w:ascii="Cambria" w:eastAsia="Times New Roman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87302"/>
    <w:multiLevelType w:val="hybridMultilevel"/>
    <w:tmpl w:val="5540F3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C1966"/>
    <w:multiLevelType w:val="hybridMultilevel"/>
    <w:tmpl w:val="8A3A4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3A22"/>
    <w:multiLevelType w:val="hybridMultilevel"/>
    <w:tmpl w:val="EF844BE6"/>
    <w:lvl w:ilvl="0" w:tplc="1F2091E8">
      <w:start w:val="5"/>
      <w:numFmt w:val="bullet"/>
      <w:lvlText w:val="-"/>
      <w:lvlJc w:val="left"/>
      <w:pPr>
        <w:ind w:left="360" w:hanging="360"/>
      </w:pPr>
      <w:rPr>
        <w:rFonts w:ascii="Cambria" w:eastAsia="Times New Roman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A4582"/>
    <w:multiLevelType w:val="hybridMultilevel"/>
    <w:tmpl w:val="8A3A4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C47B9"/>
    <w:multiLevelType w:val="hybridMultilevel"/>
    <w:tmpl w:val="8A3A4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45B64"/>
    <w:multiLevelType w:val="hybridMultilevel"/>
    <w:tmpl w:val="A39C4718"/>
    <w:lvl w:ilvl="0" w:tplc="1F2091E8">
      <w:start w:val="5"/>
      <w:numFmt w:val="bullet"/>
      <w:lvlText w:val="-"/>
      <w:lvlJc w:val="left"/>
      <w:pPr>
        <w:ind w:left="360" w:hanging="360"/>
      </w:pPr>
      <w:rPr>
        <w:rFonts w:ascii="Cambria" w:eastAsia="Times New Roman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C97EF6"/>
    <w:multiLevelType w:val="hybridMultilevel"/>
    <w:tmpl w:val="098EE2BA"/>
    <w:lvl w:ilvl="0" w:tplc="55901138">
      <w:start w:val="1"/>
      <w:numFmt w:val="lowerLetter"/>
      <w:lvlText w:val="%1)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42A7F"/>
    <w:multiLevelType w:val="hybridMultilevel"/>
    <w:tmpl w:val="8A3A4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86B4E"/>
    <w:multiLevelType w:val="hybridMultilevel"/>
    <w:tmpl w:val="7B668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83156"/>
    <w:multiLevelType w:val="hybridMultilevel"/>
    <w:tmpl w:val="F18E6902"/>
    <w:lvl w:ilvl="0" w:tplc="04070007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D7EFF"/>
    <w:multiLevelType w:val="hybridMultilevel"/>
    <w:tmpl w:val="8A3A4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41100"/>
    <w:multiLevelType w:val="hybridMultilevel"/>
    <w:tmpl w:val="7B98DF82"/>
    <w:lvl w:ilvl="0" w:tplc="ECFE5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36E1D"/>
    <w:multiLevelType w:val="hybridMultilevel"/>
    <w:tmpl w:val="1514FE52"/>
    <w:lvl w:ilvl="0" w:tplc="12A45A00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C699A"/>
    <w:multiLevelType w:val="hybridMultilevel"/>
    <w:tmpl w:val="F3E0781E"/>
    <w:lvl w:ilvl="0" w:tplc="F31C2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F5111"/>
    <w:multiLevelType w:val="multilevel"/>
    <w:tmpl w:val="46FCB4A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9" w15:restartNumberingAfterBreak="0">
    <w:nsid w:val="53EA0907"/>
    <w:multiLevelType w:val="hybridMultilevel"/>
    <w:tmpl w:val="8A3A4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11EAE"/>
    <w:multiLevelType w:val="hybridMultilevel"/>
    <w:tmpl w:val="8A3A4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556E5"/>
    <w:multiLevelType w:val="hybridMultilevel"/>
    <w:tmpl w:val="94B4383A"/>
    <w:lvl w:ilvl="0" w:tplc="0DDC06C2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B673B"/>
    <w:multiLevelType w:val="hybridMultilevel"/>
    <w:tmpl w:val="25D499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424FD"/>
    <w:multiLevelType w:val="hybridMultilevel"/>
    <w:tmpl w:val="52B42E5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B079E9"/>
    <w:multiLevelType w:val="hybridMultilevel"/>
    <w:tmpl w:val="4EB60E48"/>
    <w:lvl w:ilvl="0" w:tplc="DC28A86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84CF5"/>
    <w:multiLevelType w:val="hybridMultilevel"/>
    <w:tmpl w:val="8A3A4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4"/>
  </w:num>
  <w:num w:numId="4">
    <w:abstractNumId w:val="13"/>
  </w:num>
  <w:num w:numId="5">
    <w:abstractNumId w:val="2"/>
  </w:num>
  <w:num w:numId="6">
    <w:abstractNumId w:val="4"/>
  </w:num>
  <w:num w:numId="7">
    <w:abstractNumId w:val="22"/>
  </w:num>
  <w:num w:numId="8">
    <w:abstractNumId w:val="19"/>
  </w:num>
  <w:num w:numId="9">
    <w:abstractNumId w:val="25"/>
  </w:num>
  <w:num w:numId="10">
    <w:abstractNumId w:val="9"/>
  </w:num>
  <w:num w:numId="11">
    <w:abstractNumId w:val="3"/>
  </w:num>
  <w:num w:numId="12">
    <w:abstractNumId w:val="6"/>
  </w:num>
  <w:num w:numId="13">
    <w:abstractNumId w:val="23"/>
  </w:num>
  <w:num w:numId="14">
    <w:abstractNumId w:val="0"/>
  </w:num>
  <w:num w:numId="15">
    <w:abstractNumId w:val="5"/>
  </w:num>
  <w:num w:numId="16">
    <w:abstractNumId w:val="8"/>
  </w:num>
  <w:num w:numId="17">
    <w:abstractNumId w:val="11"/>
  </w:num>
  <w:num w:numId="18">
    <w:abstractNumId w:val="20"/>
  </w:num>
  <w:num w:numId="19">
    <w:abstractNumId w:val="14"/>
  </w:num>
  <w:num w:numId="20">
    <w:abstractNumId w:val="7"/>
  </w:num>
  <w:num w:numId="21">
    <w:abstractNumId w:val="15"/>
  </w:num>
  <w:num w:numId="22">
    <w:abstractNumId w:val="10"/>
  </w:num>
  <w:num w:numId="23">
    <w:abstractNumId w:val="16"/>
  </w:num>
  <w:num w:numId="24">
    <w:abstractNumId w:val="1"/>
  </w:num>
  <w:num w:numId="25">
    <w:abstractNumId w:val="12"/>
  </w:num>
  <w:num w:numId="26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sBe8pIG86cGuIQpxMnhami6lQLMGiWXtaUkFqIzGL05rnpfsdaJ1kMk5J4M27AiSodgBNsbwnqbG1AFfUhbFA==" w:salt="rHOvhxvi+eeEli1DfLSEOw=="/>
  <w:defaultTabStop w:val="39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59"/>
    <w:rsid w:val="0000138B"/>
    <w:rsid w:val="00001C43"/>
    <w:rsid w:val="00006FDF"/>
    <w:rsid w:val="000078A7"/>
    <w:rsid w:val="00007BBB"/>
    <w:rsid w:val="000103C0"/>
    <w:rsid w:val="000113AB"/>
    <w:rsid w:val="0001222E"/>
    <w:rsid w:val="000145CD"/>
    <w:rsid w:val="00015630"/>
    <w:rsid w:val="00031CA0"/>
    <w:rsid w:val="000332CD"/>
    <w:rsid w:val="00033F75"/>
    <w:rsid w:val="00034C15"/>
    <w:rsid w:val="0003620C"/>
    <w:rsid w:val="00036226"/>
    <w:rsid w:val="000411B2"/>
    <w:rsid w:val="00043672"/>
    <w:rsid w:val="00043A5F"/>
    <w:rsid w:val="00043A88"/>
    <w:rsid w:val="0004629B"/>
    <w:rsid w:val="00046647"/>
    <w:rsid w:val="000505BB"/>
    <w:rsid w:val="00051EAF"/>
    <w:rsid w:val="00052CC2"/>
    <w:rsid w:val="000578C6"/>
    <w:rsid w:val="00062F6B"/>
    <w:rsid w:val="00063A91"/>
    <w:rsid w:val="00063AFB"/>
    <w:rsid w:val="00063B64"/>
    <w:rsid w:val="000664EC"/>
    <w:rsid w:val="00067AB7"/>
    <w:rsid w:val="00067E0A"/>
    <w:rsid w:val="00070EB7"/>
    <w:rsid w:val="00072A0F"/>
    <w:rsid w:val="000756D4"/>
    <w:rsid w:val="0008072B"/>
    <w:rsid w:val="000829B2"/>
    <w:rsid w:val="000850E6"/>
    <w:rsid w:val="00087B7D"/>
    <w:rsid w:val="00093A56"/>
    <w:rsid w:val="00096845"/>
    <w:rsid w:val="000A06A9"/>
    <w:rsid w:val="000A3BC6"/>
    <w:rsid w:val="000A5400"/>
    <w:rsid w:val="000A661A"/>
    <w:rsid w:val="000A747E"/>
    <w:rsid w:val="000B0B61"/>
    <w:rsid w:val="000B1D9D"/>
    <w:rsid w:val="000B3EA0"/>
    <w:rsid w:val="000B437B"/>
    <w:rsid w:val="000B5CB5"/>
    <w:rsid w:val="000B744A"/>
    <w:rsid w:val="000B7D7A"/>
    <w:rsid w:val="000C1B8A"/>
    <w:rsid w:val="000C680C"/>
    <w:rsid w:val="000D0AB2"/>
    <w:rsid w:val="000D1CCD"/>
    <w:rsid w:val="000D2038"/>
    <w:rsid w:val="000D20C4"/>
    <w:rsid w:val="000D231F"/>
    <w:rsid w:val="000D3E10"/>
    <w:rsid w:val="000D4CDF"/>
    <w:rsid w:val="000D5A55"/>
    <w:rsid w:val="000D714B"/>
    <w:rsid w:val="000E03F1"/>
    <w:rsid w:val="000E0B1D"/>
    <w:rsid w:val="000E0F18"/>
    <w:rsid w:val="000E132C"/>
    <w:rsid w:val="000E43D5"/>
    <w:rsid w:val="000E5985"/>
    <w:rsid w:val="000E636F"/>
    <w:rsid w:val="000F02D1"/>
    <w:rsid w:val="000F09C7"/>
    <w:rsid w:val="000F1F79"/>
    <w:rsid w:val="000F4619"/>
    <w:rsid w:val="000F5076"/>
    <w:rsid w:val="000F7963"/>
    <w:rsid w:val="00101B23"/>
    <w:rsid w:val="001041F6"/>
    <w:rsid w:val="00107EA3"/>
    <w:rsid w:val="001104CE"/>
    <w:rsid w:val="0011699F"/>
    <w:rsid w:val="00121024"/>
    <w:rsid w:val="00122641"/>
    <w:rsid w:val="00122A1A"/>
    <w:rsid w:val="00123222"/>
    <w:rsid w:val="00127E04"/>
    <w:rsid w:val="0013605F"/>
    <w:rsid w:val="0013640D"/>
    <w:rsid w:val="00136EA8"/>
    <w:rsid w:val="001378E9"/>
    <w:rsid w:val="00137FBC"/>
    <w:rsid w:val="00141A2C"/>
    <w:rsid w:val="0014582E"/>
    <w:rsid w:val="001462D1"/>
    <w:rsid w:val="001479ED"/>
    <w:rsid w:val="001504AF"/>
    <w:rsid w:val="00150B05"/>
    <w:rsid w:val="001517C0"/>
    <w:rsid w:val="00153853"/>
    <w:rsid w:val="00157BC6"/>
    <w:rsid w:val="00157DE0"/>
    <w:rsid w:val="00161221"/>
    <w:rsid w:val="001626D1"/>
    <w:rsid w:val="00163CD1"/>
    <w:rsid w:val="0017040D"/>
    <w:rsid w:val="00171181"/>
    <w:rsid w:val="001730D4"/>
    <w:rsid w:val="001745D2"/>
    <w:rsid w:val="00181754"/>
    <w:rsid w:val="00183B03"/>
    <w:rsid w:val="001840CC"/>
    <w:rsid w:val="0018435A"/>
    <w:rsid w:val="001874C4"/>
    <w:rsid w:val="0019110F"/>
    <w:rsid w:val="00192F12"/>
    <w:rsid w:val="00194365"/>
    <w:rsid w:val="00195CCE"/>
    <w:rsid w:val="00196DCF"/>
    <w:rsid w:val="001A03D9"/>
    <w:rsid w:val="001A260E"/>
    <w:rsid w:val="001A4281"/>
    <w:rsid w:val="001A6C35"/>
    <w:rsid w:val="001B0FCB"/>
    <w:rsid w:val="001B12D4"/>
    <w:rsid w:val="001B1351"/>
    <w:rsid w:val="001B1B55"/>
    <w:rsid w:val="001B418E"/>
    <w:rsid w:val="001C181F"/>
    <w:rsid w:val="001C2533"/>
    <w:rsid w:val="001C468B"/>
    <w:rsid w:val="001C530F"/>
    <w:rsid w:val="001C6EC7"/>
    <w:rsid w:val="001D0119"/>
    <w:rsid w:val="001D0F10"/>
    <w:rsid w:val="001D113A"/>
    <w:rsid w:val="001D270A"/>
    <w:rsid w:val="001D5268"/>
    <w:rsid w:val="001D5E4C"/>
    <w:rsid w:val="001E016C"/>
    <w:rsid w:val="001E28ED"/>
    <w:rsid w:val="001E35C2"/>
    <w:rsid w:val="001E3F7C"/>
    <w:rsid w:val="001E64F2"/>
    <w:rsid w:val="001F1CB0"/>
    <w:rsid w:val="001F68B8"/>
    <w:rsid w:val="001F6F0B"/>
    <w:rsid w:val="001F7962"/>
    <w:rsid w:val="00200FBE"/>
    <w:rsid w:val="002019BC"/>
    <w:rsid w:val="002020D6"/>
    <w:rsid w:val="00202B3F"/>
    <w:rsid w:val="00202BE7"/>
    <w:rsid w:val="00204431"/>
    <w:rsid w:val="002053DB"/>
    <w:rsid w:val="00206351"/>
    <w:rsid w:val="002074DF"/>
    <w:rsid w:val="00210097"/>
    <w:rsid w:val="00211626"/>
    <w:rsid w:val="00217084"/>
    <w:rsid w:val="00217A07"/>
    <w:rsid w:val="00221A87"/>
    <w:rsid w:val="002235DA"/>
    <w:rsid w:val="0022407A"/>
    <w:rsid w:val="00224EA3"/>
    <w:rsid w:val="002256D6"/>
    <w:rsid w:val="002312D0"/>
    <w:rsid w:val="00231DD1"/>
    <w:rsid w:val="00232707"/>
    <w:rsid w:val="00233818"/>
    <w:rsid w:val="0023386A"/>
    <w:rsid w:val="00233C09"/>
    <w:rsid w:val="00234062"/>
    <w:rsid w:val="00236685"/>
    <w:rsid w:val="00236882"/>
    <w:rsid w:val="00240CA6"/>
    <w:rsid w:val="002423E7"/>
    <w:rsid w:val="00242DDF"/>
    <w:rsid w:val="00245704"/>
    <w:rsid w:val="002457AD"/>
    <w:rsid w:val="002507FC"/>
    <w:rsid w:val="00250989"/>
    <w:rsid w:val="002533B4"/>
    <w:rsid w:val="00256B25"/>
    <w:rsid w:val="00257C7E"/>
    <w:rsid w:val="002607B5"/>
    <w:rsid w:val="00261854"/>
    <w:rsid w:val="00265687"/>
    <w:rsid w:val="002658DD"/>
    <w:rsid w:val="00266651"/>
    <w:rsid w:val="00266DA0"/>
    <w:rsid w:val="00266F43"/>
    <w:rsid w:val="00270E90"/>
    <w:rsid w:val="00272EB9"/>
    <w:rsid w:val="0027504C"/>
    <w:rsid w:val="002750EB"/>
    <w:rsid w:val="0027725E"/>
    <w:rsid w:val="00281048"/>
    <w:rsid w:val="0028149D"/>
    <w:rsid w:val="00283B67"/>
    <w:rsid w:val="00284985"/>
    <w:rsid w:val="00285F8C"/>
    <w:rsid w:val="002866A5"/>
    <w:rsid w:val="00286E8F"/>
    <w:rsid w:val="002879CC"/>
    <w:rsid w:val="00290660"/>
    <w:rsid w:val="00292A98"/>
    <w:rsid w:val="00297047"/>
    <w:rsid w:val="00297731"/>
    <w:rsid w:val="002A2DCB"/>
    <w:rsid w:val="002A34F6"/>
    <w:rsid w:val="002A7BAF"/>
    <w:rsid w:val="002B3BE2"/>
    <w:rsid w:val="002B612F"/>
    <w:rsid w:val="002B74B0"/>
    <w:rsid w:val="002C0198"/>
    <w:rsid w:val="002C2953"/>
    <w:rsid w:val="002C6CF8"/>
    <w:rsid w:val="002C72C2"/>
    <w:rsid w:val="002D160F"/>
    <w:rsid w:val="002D4320"/>
    <w:rsid w:val="002D6CAB"/>
    <w:rsid w:val="002D6EC4"/>
    <w:rsid w:val="002E048C"/>
    <w:rsid w:val="002E14F1"/>
    <w:rsid w:val="002E253F"/>
    <w:rsid w:val="002E6099"/>
    <w:rsid w:val="002F3B28"/>
    <w:rsid w:val="002F43E9"/>
    <w:rsid w:val="002F7A9D"/>
    <w:rsid w:val="0030195B"/>
    <w:rsid w:val="003035C1"/>
    <w:rsid w:val="003041B9"/>
    <w:rsid w:val="00304BCA"/>
    <w:rsid w:val="00305FE6"/>
    <w:rsid w:val="00307E1A"/>
    <w:rsid w:val="003101AD"/>
    <w:rsid w:val="003101CB"/>
    <w:rsid w:val="00312DF5"/>
    <w:rsid w:val="003132D6"/>
    <w:rsid w:val="00315BAC"/>
    <w:rsid w:val="00321299"/>
    <w:rsid w:val="0032155E"/>
    <w:rsid w:val="00321633"/>
    <w:rsid w:val="0032202C"/>
    <w:rsid w:val="00324D0F"/>
    <w:rsid w:val="003258D8"/>
    <w:rsid w:val="003258EF"/>
    <w:rsid w:val="00326142"/>
    <w:rsid w:val="00327210"/>
    <w:rsid w:val="003279D3"/>
    <w:rsid w:val="003307B5"/>
    <w:rsid w:val="00330998"/>
    <w:rsid w:val="003328E2"/>
    <w:rsid w:val="00333C21"/>
    <w:rsid w:val="00334DC1"/>
    <w:rsid w:val="0033562E"/>
    <w:rsid w:val="003401CB"/>
    <w:rsid w:val="0034075A"/>
    <w:rsid w:val="003413BA"/>
    <w:rsid w:val="0034262B"/>
    <w:rsid w:val="00345A20"/>
    <w:rsid w:val="00345C1A"/>
    <w:rsid w:val="00347CC3"/>
    <w:rsid w:val="00350B36"/>
    <w:rsid w:val="0035125B"/>
    <w:rsid w:val="003516E3"/>
    <w:rsid w:val="00353352"/>
    <w:rsid w:val="00355C7F"/>
    <w:rsid w:val="003567D2"/>
    <w:rsid w:val="00361DB4"/>
    <w:rsid w:val="0036221C"/>
    <w:rsid w:val="00363991"/>
    <w:rsid w:val="003639A1"/>
    <w:rsid w:val="0036537F"/>
    <w:rsid w:val="003669B0"/>
    <w:rsid w:val="0036788C"/>
    <w:rsid w:val="0037031C"/>
    <w:rsid w:val="00371AF2"/>
    <w:rsid w:val="00371B64"/>
    <w:rsid w:val="00372695"/>
    <w:rsid w:val="0037730C"/>
    <w:rsid w:val="0038088E"/>
    <w:rsid w:val="00380E06"/>
    <w:rsid w:val="003811EF"/>
    <w:rsid w:val="00382814"/>
    <w:rsid w:val="00384665"/>
    <w:rsid w:val="00384D43"/>
    <w:rsid w:val="00384E92"/>
    <w:rsid w:val="00385C40"/>
    <w:rsid w:val="00387105"/>
    <w:rsid w:val="0039417E"/>
    <w:rsid w:val="00395B7A"/>
    <w:rsid w:val="00397801"/>
    <w:rsid w:val="003A18A2"/>
    <w:rsid w:val="003A3CC7"/>
    <w:rsid w:val="003A40A5"/>
    <w:rsid w:val="003A4445"/>
    <w:rsid w:val="003B1086"/>
    <w:rsid w:val="003B1DF8"/>
    <w:rsid w:val="003B29BE"/>
    <w:rsid w:val="003C46A5"/>
    <w:rsid w:val="003C47AC"/>
    <w:rsid w:val="003C54EF"/>
    <w:rsid w:val="003D200C"/>
    <w:rsid w:val="003D23FB"/>
    <w:rsid w:val="003D433D"/>
    <w:rsid w:val="003E66E1"/>
    <w:rsid w:val="003F1541"/>
    <w:rsid w:val="003F464E"/>
    <w:rsid w:val="003F5FC4"/>
    <w:rsid w:val="003F6476"/>
    <w:rsid w:val="003F6CE8"/>
    <w:rsid w:val="003F771A"/>
    <w:rsid w:val="003F7866"/>
    <w:rsid w:val="00400081"/>
    <w:rsid w:val="00400349"/>
    <w:rsid w:val="00404AF9"/>
    <w:rsid w:val="00404E37"/>
    <w:rsid w:val="00406BD2"/>
    <w:rsid w:val="00410981"/>
    <w:rsid w:val="00410E3F"/>
    <w:rsid w:val="00411002"/>
    <w:rsid w:val="004138D2"/>
    <w:rsid w:val="004138D6"/>
    <w:rsid w:val="004159B4"/>
    <w:rsid w:val="00415F5A"/>
    <w:rsid w:val="004171E0"/>
    <w:rsid w:val="00417A8F"/>
    <w:rsid w:val="004201E6"/>
    <w:rsid w:val="00420667"/>
    <w:rsid w:val="004220B4"/>
    <w:rsid w:val="00427630"/>
    <w:rsid w:val="004310BD"/>
    <w:rsid w:val="00432264"/>
    <w:rsid w:val="004337D8"/>
    <w:rsid w:val="00437A65"/>
    <w:rsid w:val="00441DD5"/>
    <w:rsid w:val="00442962"/>
    <w:rsid w:val="004429FE"/>
    <w:rsid w:val="00444D95"/>
    <w:rsid w:val="00444EB4"/>
    <w:rsid w:val="00445073"/>
    <w:rsid w:val="004460EE"/>
    <w:rsid w:val="004501D1"/>
    <w:rsid w:val="00452EF5"/>
    <w:rsid w:val="00453AA7"/>
    <w:rsid w:val="00454743"/>
    <w:rsid w:val="00456494"/>
    <w:rsid w:val="0045771E"/>
    <w:rsid w:val="00463C1A"/>
    <w:rsid w:val="00472341"/>
    <w:rsid w:val="004725FD"/>
    <w:rsid w:val="004748F5"/>
    <w:rsid w:val="00474CE5"/>
    <w:rsid w:val="00475F7F"/>
    <w:rsid w:val="00477D20"/>
    <w:rsid w:val="004851BF"/>
    <w:rsid w:val="00486F6F"/>
    <w:rsid w:val="004913DE"/>
    <w:rsid w:val="00494264"/>
    <w:rsid w:val="004946EE"/>
    <w:rsid w:val="00494982"/>
    <w:rsid w:val="00494FE3"/>
    <w:rsid w:val="0049571B"/>
    <w:rsid w:val="00496DE7"/>
    <w:rsid w:val="00497FE6"/>
    <w:rsid w:val="004A1D7F"/>
    <w:rsid w:val="004A23E2"/>
    <w:rsid w:val="004A250C"/>
    <w:rsid w:val="004A41A8"/>
    <w:rsid w:val="004A5438"/>
    <w:rsid w:val="004A7422"/>
    <w:rsid w:val="004A7790"/>
    <w:rsid w:val="004B0265"/>
    <w:rsid w:val="004B188D"/>
    <w:rsid w:val="004B29A6"/>
    <w:rsid w:val="004B2B2D"/>
    <w:rsid w:val="004B36E7"/>
    <w:rsid w:val="004B4BEA"/>
    <w:rsid w:val="004B6359"/>
    <w:rsid w:val="004B6A18"/>
    <w:rsid w:val="004B7ADE"/>
    <w:rsid w:val="004C30D0"/>
    <w:rsid w:val="004C48C9"/>
    <w:rsid w:val="004C60EB"/>
    <w:rsid w:val="004D108B"/>
    <w:rsid w:val="004D1AB6"/>
    <w:rsid w:val="004D2984"/>
    <w:rsid w:val="004D42B7"/>
    <w:rsid w:val="004D4304"/>
    <w:rsid w:val="004E1C4C"/>
    <w:rsid w:val="004E2DE7"/>
    <w:rsid w:val="004E51A0"/>
    <w:rsid w:val="004E728D"/>
    <w:rsid w:val="004E75AF"/>
    <w:rsid w:val="004F1854"/>
    <w:rsid w:val="004F4222"/>
    <w:rsid w:val="004F6A2E"/>
    <w:rsid w:val="004F7533"/>
    <w:rsid w:val="00500435"/>
    <w:rsid w:val="00500E66"/>
    <w:rsid w:val="0050278B"/>
    <w:rsid w:val="00502C89"/>
    <w:rsid w:val="00502CE5"/>
    <w:rsid w:val="0050435D"/>
    <w:rsid w:val="00505342"/>
    <w:rsid w:val="00512AB2"/>
    <w:rsid w:val="00513650"/>
    <w:rsid w:val="00522054"/>
    <w:rsid w:val="00522E35"/>
    <w:rsid w:val="00524365"/>
    <w:rsid w:val="005252AC"/>
    <w:rsid w:val="00525ABD"/>
    <w:rsid w:val="00525D39"/>
    <w:rsid w:val="00526C62"/>
    <w:rsid w:val="00530425"/>
    <w:rsid w:val="0054103B"/>
    <w:rsid w:val="0054132C"/>
    <w:rsid w:val="00542782"/>
    <w:rsid w:val="005434BB"/>
    <w:rsid w:val="0054453B"/>
    <w:rsid w:val="00544925"/>
    <w:rsid w:val="00545C41"/>
    <w:rsid w:val="00545D2F"/>
    <w:rsid w:val="00546335"/>
    <w:rsid w:val="00546A25"/>
    <w:rsid w:val="00550C8D"/>
    <w:rsid w:val="00550F9D"/>
    <w:rsid w:val="00551536"/>
    <w:rsid w:val="00560315"/>
    <w:rsid w:val="0056156A"/>
    <w:rsid w:val="00561DCA"/>
    <w:rsid w:val="00563E17"/>
    <w:rsid w:val="005650B6"/>
    <w:rsid w:val="005663B4"/>
    <w:rsid w:val="00566787"/>
    <w:rsid w:val="00567479"/>
    <w:rsid w:val="0057264C"/>
    <w:rsid w:val="00573946"/>
    <w:rsid w:val="005745EB"/>
    <w:rsid w:val="00574F1F"/>
    <w:rsid w:val="00577039"/>
    <w:rsid w:val="0058102A"/>
    <w:rsid w:val="00582A62"/>
    <w:rsid w:val="005862A2"/>
    <w:rsid w:val="005924B9"/>
    <w:rsid w:val="005944B5"/>
    <w:rsid w:val="00595EEB"/>
    <w:rsid w:val="00596B01"/>
    <w:rsid w:val="005A1055"/>
    <w:rsid w:val="005A42E9"/>
    <w:rsid w:val="005A55CB"/>
    <w:rsid w:val="005A621E"/>
    <w:rsid w:val="005A7925"/>
    <w:rsid w:val="005B1421"/>
    <w:rsid w:val="005B37EC"/>
    <w:rsid w:val="005B488E"/>
    <w:rsid w:val="005B6BC5"/>
    <w:rsid w:val="005B7159"/>
    <w:rsid w:val="005C327F"/>
    <w:rsid w:val="005C5DCC"/>
    <w:rsid w:val="005C61A1"/>
    <w:rsid w:val="005C7758"/>
    <w:rsid w:val="005C7F87"/>
    <w:rsid w:val="005D09FD"/>
    <w:rsid w:val="005D1055"/>
    <w:rsid w:val="005D2105"/>
    <w:rsid w:val="005D27F2"/>
    <w:rsid w:val="005E0FAD"/>
    <w:rsid w:val="005E3499"/>
    <w:rsid w:val="005E3F3F"/>
    <w:rsid w:val="005E50C8"/>
    <w:rsid w:val="005E529C"/>
    <w:rsid w:val="005E540A"/>
    <w:rsid w:val="005E6FBC"/>
    <w:rsid w:val="005F25F7"/>
    <w:rsid w:val="005F5441"/>
    <w:rsid w:val="005F58D1"/>
    <w:rsid w:val="00602E54"/>
    <w:rsid w:val="0060505E"/>
    <w:rsid w:val="00605721"/>
    <w:rsid w:val="0060730C"/>
    <w:rsid w:val="006131CF"/>
    <w:rsid w:val="00613354"/>
    <w:rsid w:val="00614A5C"/>
    <w:rsid w:val="0061728E"/>
    <w:rsid w:val="0062018E"/>
    <w:rsid w:val="00625CB7"/>
    <w:rsid w:val="006260C3"/>
    <w:rsid w:val="0062771F"/>
    <w:rsid w:val="00631A9D"/>
    <w:rsid w:val="0063244E"/>
    <w:rsid w:val="00633E0A"/>
    <w:rsid w:val="0063404E"/>
    <w:rsid w:val="00634434"/>
    <w:rsid w:val="0063456A"/>
    <w:rsid w:val="00634619"/>
    <w:rsid w:val="0063706E"/>
    <w:rsid w:val="00637097"/>
    <w:rsid w:val="00637948"/>
    <w:rsid w:val="00637CC4"/>
    <w:rsid w:val="00640276"/>
    <w:rsid w:val="00641092"/>
    <w:rsid w:val="006412D4"/>
    <w:rsid w:val="00642548"/>
    <w:rsid w:val="00643DD5"/>
    <w:rsid w:val="006462B1"/>
    <w:rsid w:val="00647E5B"/>
    <w:rsid w:val="00650059"/>
    <w:rsid w:val="006523CB"/>
    <w:rsid w:val="00652B91"/>
    <w:rsid w:val="00656A9C"/>
    <w:rsid w:val="00660670"/>
    <w:rsid w:val="0066345C"/>
    <w:rsid w:val="006639E9"/>
    <w:rsid w:val="00664DCC"/>
    <w:rsid w:val="00664F37"/>
    <w:rsid w:val="00665C34"/>
    <w:rsid w:val="00665FC7"/>
    <w:rsid w:val="00666593"/>
    <w:rsid w:val="00672751"/>
    <w:rsid w:val="00673B65"/>
    <w:rsid w:val="00673CD9"/>
    <w:rsid w:val="006745AF"/>
    <w:rsid w:val="00674B51"/>
    <w:rsid w:val="0067552B"/>
    <w:rsid w:val="00675B74"/>
    <w:rsid w:val="006779BD"/>
    <w:rsid w:val="00687350"/>
    <w:rsid w:val="0069083D"/>
    <w:rsid w:val="00690DEA"/>
    <w:rsid w:val="00692874"/>
    <w:rsid w:val="0069355D"/>
    <w:rsid w:val="00697ADF"/>
    <w:rsid w:val="00697F75"/>
    <w:rsid w:val="006A0572"/>
    <w:rsid w:val="006A080D"/>
    <w:rsid w:val="006A2EA2"/>
    <w:rsid w:val="006A490E"/>
    <w:rsid w:val="006A51BF"/>
    <w:rsid w:val="006A52B4"/>
    <w:rsid w:val="006A5E20"/>
    <w:rsid w:val="006A6399"/>
    <w:rsid w:val="006A672C"/>
    <w:rsid w:val="006A7361"/>
    <w:rsid w:val="006B1E3A"/>
    <w:rsid w:val="006B2844"/>
    <w:rsid w:val="006B6360"/>
    <w:rsid w:val="006B66B0"/>
    <w:rsid w:val="006B6EBB"/>
    <w:rsid w:val="006C2309"/>
    <w:rsid w:val="006C4FC3"/>
    <w:rsid w:val="006C7B10"/>
    <w:rsid w:val="006D0CBF"/>
    <w:rsid w:val="006D2C8D"/>
    <w:rsid w:val="006D4F57"/>
    <w:rsid w:val="006D50EC"/>
    <w:rsid w:val="006D6861"/>
    <w:rsid w:val="006D7679"/>
    <w:rsid w:val="006D7B26"/>
    <w:rsid w:val="006E16A6"/>
    <w:rsid w:val="006E4BE3"/>
    <w:rsid w:val="006E7386"/>
    <w:rsid w:val="006F05D6"/>
    <w:rsid w:val="006F2636"/>
    <w:rsid w:val="006F66CB"/>
    <w:rsid w:val="006F7ACA"/>
    <w:rsid w:val="00700F5D"/>
    <w:rsid w:val="00701642"/>
    <w:rsid w:val="00701EDB"/>
    <w:rsid w:val="00703BB1"/>
    <w:rsid w:val="00704F6A"/>
    <w:rsid w:val="0071104F"/>
    <w:rsid w:val="0071511E"/>
    <w:rsid w:val="00716BB2"/>
    <w:rsid w:val="0072045B"/>
    <w:rsid w:val="00720CC0"/>
    <w:rsid w:val="00721FB0"/>
    <w:rsid w:val="007235A8"/>
    <w:rsid w:val="00723B3A"/>
    <w:rsid w:val="00725427"/>
    <w:rsid w:val="00726CD2"/>
    <w:rsid w:val="00727B15"/>
    <w:rsid w:val="00727FC4"/>
    <w:rsid w:val="00731424"/>
    <w:rsid w:val="00731FA0"/>
    <w:rsid w:val="007328A2"/>
    <w:rsid w:val="007346CD"/>
    <w:rsid w:val="007350DF"/>
    <w:rsid w:val="007352B8"/>
    <w:rsid w:val="007355FE"/>
    <w:rsid w:val="0074141C"/>
    <w:rsid w:val="00744B15"/>
    <w:rsid w:val="00744B3F"/>
    <w:rsid w:val="00747EE3"/>
    <w:rsid w:val="00750564"/>
    <w:rsid w:val="007519B9"/>
    <w:rsid w:val="00760672"/>
    <w:rsid w:val="007634B7"/>
    <w:rsid w:val="00766EEF"/>
    <w:rsid w:val="00766FCF"/>
    <w:rsid w:val="00770C38"/>
    <w:rsid w:val="00771BAB"/>
    <w:rsid w:val="007734F4"/>
    <w:rsid w:val="0077390D"/>
    <w:rsid w:val="00773B06"/>
    <w:rsid w:val="00773D0E"/>
    <w:rsid w:val="00780442"/>
    <w:rsid w:val="0078132C"/>
    <w:rsid w:val="007826AB"/>
    <w:rsid w:val="00785BC1"/>
    <w:rsid w:val="007901AD"/>
    <w:rsid w:val="0079247B"/>
    <w:rsid w:val="00794AB2"/>
    <w:rsid w:val="00796FC6"/>
    <w:rsid w:val="0079758F"/>
    <w:rsid w:val="007A035B"/>
    <w:rsid w:val="007A1F3C"/>
    <w:rsid w:val="007A21AC"/>
    <w:rsid w:val="007A43E5"/>
    <w:rsid w:val="007A4B16"/>
    <w:rsid w:val="007A59EC"/>
    <w:rsid w:val="007A5CED"/>
    <w:rsid w:val="007A6E94"/>
    <w:rsid w:val="007A7FEA"/>
    <w:rsid w:val="007B5E2D"/>
    <w:rsid w:val="007B6BAA"/>
    <w:rsid w:val="007B7F7D"/>
    <w:rsid w:val="007C06A2"/>
    <w:rsid w:val="007C0C6E"/>
    <w:rsid w:val="007C24B8"/>
    <w:rsid w:val="007C5A3B"/>
    <w:rsid w:val="007D3F20"/>
    <w:rsid w:val="007D4C71"/>
    <w:rsid w:val="007D69A8"/>
    <w:rsid w:val="007D6CD5"/>
    <w:rsid w:val="007D6E3A"/>
    <w:rsid w:val="007D7F5A"/>
    <w:rsid w:val="007E1705"/>
    <w:rsid w:val="007E555D"/>
    <w:rsid w:val="007E5A49"/>
    <w:rsid w:val="007E634D"/>
    <w:rsid w:val="007E6844"/>
    <w:rsid w:val="007F1BF3"/>
    <w:rsid w:val="007F1C0E"/>
    <w:rsid w:val="007F45DE"/>
    <w:rsid w:val="007F6C46"/>
    <w:rsid w:val="00801532"/>
    <w:rsid w:val="00801701"/>
    <w:rsid w:val="00801FFB"/>
    <w:rsid w:val="008058B3"/>
    <w:rsid w:val="00806167"/>
    <w:rsid w:val="00812107"/>
    <w:rsid w:val="00812167"/>
    <w:rsid w:val="008126A6"/>
    <w:rsid w:val="008142E5"/>
    <w:rsid w:val="00814F97"/>
    <w:rsid w:val="00815093"/>
    <w:rsid w:val="00815FED"/>
    <w:rsid w:val="00816146"/>
    <w:rsid w:val="00821E5E"/>
    <w:rsid w:val="00822215"/>
    <w:rsid w:val="00833422"/>
    <w:rsid w:val="00835231"/>
    <w:rsid w:val="008377F5"/>
    <w:rsid w:val="0084033E"/>
    <w:rsid w:val="00840AD2"/>
    <w:rsid w:val="00845D0C"/>
    <w:rsid w:val="00850841"/>
    <w:rsid w:val="00851B5F"/>
    <w:rsid w:val="008525F7"/>
    <w:rsid w:val="00852B05"/>
    <w:rsid w:val="008539A2"/>
    <w:rsid w:val="0085472A"/>
    <w:rsid w:val="00856DFB"/>
    <w:rsid w:val="00861479"/>
    <w:rsid w:val="00862AA0"/>
    <w:rsid w:val="008632CC"/>
    <w:rsid w:val="00865153"/>
    <w:rsid w:val="00867DC7"/>
    <w:rsid w:val="00872E7D"/>
    <w:rsid w:val="00873D0B"/>
    <w:rsid w:val="00875770"/>
    <w:rsid w:val="008811A1"/>
    <w:rsid w:val="0089110D"/>
    <w:rsid w:val="0089111F"/>
    <w:rsid w:val="00892B6C"/>
    <w:rsid w:val="00893100"/>
    <w:rsid w:val="0089375B"/>
    <w:rsid w:val="008939B1"/>
    <w:rsid w:val="008948B3"/>
    <w:rsid w:val="00894A42"/>
    <w:rsid w:val="008A0BC3"/>
    <w:rsid w:val="008A0C60"/>
    <w:rsid w:val="008A3E75"/>
    <w:rsid w:val="008A44BD"/>
    <w:rsid w:val="008B2446"/>
    <w:rsid w:val="008B38AE"/>
    <w:rsid w:val="008B4425"/>
    <w:rsid w:val="008B4FE7"/>
    <w:rsid w:val="008B571B"/>
    <w:rsid w:val="008B5DA0"/>
    <w:rsid w:val="008C2078"/>
    <w:rsid w:val="008C379C"/>
    <w:rsid w:val="008C56C5"/>
    <w:rsid w:val="008C6C95"/>
    <w:rsid w:val="008C763F"/>
    <w:rsid w:val="008C7698"/>
    <w:rsid w:val="008C7FB6"/>
    <w:rsid w:val="008D1A16"/>
    <w:rsid w:val="008D34AB"/>
    <w:rsid w:val="008D5478"/>
    <w:rsid w:val="008D5BD0"/>
    <w:rsid w:val="008D5D18"/>
    <w:rsid w:val="008E0143"/>
    <w:rsid w:val="008E2319"/>
    <w:rsid w:val="008E3051"/>
    <w:rsid w:val="008E6CBC"/>
    <w:rsid w:val="008F523A"/>
    <w:rsid w:val="008F5CA8"/>
    <w:rsid w:val="008F6E40"/>
    <w:rsid w:val="009017B8"/>
    <w:rsid w:val="009049C9"/>
    <w:rsid w:val="00905315"/>
    <w:rsid w:val="00905EB6"/>
    <w:rsid w:val="00906C84"/>
    <w:rsid w:val="00907129"/>
    <w:rsid w:val="0091041B"/>
    <w:rsid w:val="009110D2"/>
    <w:rsid w:val="00916914"/>
    <w:rsid w:val="00916ED7"/>
    <w:rsid w:val="00921106"/>
    <w:rsid w:val="00923874"/>
    <w:rsid w:val="009256DF"/>
    <w:rsid w:val="00927D33"/>
    <w:rsid w:val="00930892"/>
    <w:rsid w:val="009341AB"/>
    <w:rsid w:val="0093468C"/>
    <w:rsid w:val="00936FE1"/>
    <w:rsid w:val="00940CC7"/>
    <w:rsid w:val="00942F72"/>
    <w:rsid w:val="00943581"/>
    <w:rsid w:val="0094467B"/>
    <w:rsid w:val="00945115"/>
    <w:rsid w:val="009456E9"/>
    <w:rsid w:val="00950CFD"/>
    <w:rsid w:val="009510BE"/>
    <w:rsid w:val="00952AEF"/>
    <w:rsid w:val="00953260"/>
    <w:rsid w:val="00953E49"/>
    <w:rsid w:val="0095707D"/>
    <w:rsid w:val="00961570"/>
    <w:rsid w:val="009627A2"/>
    <w:rsid w:val="009629D7"/>
    <w:rsid w:val="00963D38"/>
    <w:rsid w:val="0096698B"/>
    <w:rsid w:val="00967F8F"/>
    <w:rsid w:val="00973473"/>
    <w:rsid w:val="0097471C"/>
    <w:rsid w:val="0097732A"/>
    <w:rsid w:val="00980EB8"/>
    <w:rsid w:val="0098236B"/>
    <w:rsid w:val="00982D08"/>
    <w:rsid w:val="009831F6"/>
    <w:rsid w:val="00993637"/>
    <w:rsid w:val="009941B9"/>
    <w:rsid w:val="00997446"/>
    <w:rsid w:val="009A1BC0"/>
    <w:rsid w:val="009A26B6"/>
    <w:rsid w:val="009A37D9"/>
    <w:rsid w:val="009A4612"/>
    <w:rsid w:val="009A4D3E"/>
    <w:rsid w:val="009A673A"/>
    <w:rsid w:val="009B0F84"/>
    <w:rsid w:val="009B3141"/>
    <w:rsid w:val="009B48A7"/>
    <w:rsid w:val="009B5414"/>
    <w:rsid w:val="009C0663"/>
    <w:rsid w:val="009C2BD0"/>
    <w:rsid w:val="009C4008"/>
    <w:rsid w:val="009C5A97"/>
    <w:rsid w:val="009D0659"/>
    <w:rsid w:val="009D113F"/>
    <w:rsid w:val="009D276E"/>
    <w:rsid w:val="009D3870"/>
    <w:rsid w:val="009D3D8A"/>
    <w:rsid w:val="009D5111"/>
    <w:rsid w:val="009D5659"/>
    <w:rsid w:val="009D5E4A"/>
    <w:rsid w:val="009E0238"/>
    <w:rsid w:val="009E0F02"/>
    <w:rsid w:val="009E186C"/>
    <w:rsid w:val="009E23EC"/>
    <w:rsid w:val="009E44DE"/>
    <w:rsid w:val="009F243B"/>
    <w:rsid w:val="009F681F"/>
    <w:rsid w:val="00A00D6E"/>
    <w:rsid w:val="00A0143C"/>
    <w:rsid w:val="00A04BFD"/>
    <w:rsid w:val="00A07CE0"/>
    <w:rsid w:val="00A1065F"/>
    <w:rsid w:val="00A10987"/>
    <w:rsid w:val="00A128BC"/>
    <w:rsid w:val="00A14E14"/>
    <w:rsid w:val="00A15C23"/>
    <w:rsid w:val="00A17A2D"/>
    <w:rsid w:val="00A20479"/>
    <w:rsid w:val="00A219B9"/>
    <w:rsid w:val="00A23175"/>
    <w:rsid w:val="00A23632"/>
    <w:rsid w:val="00A23DAB"/>
    <w:rsid w:val="00A25AED"/>
    <w:rsid w:val="00A26B1A"/>
    <w:rsid w:val="00A27890"/>
    <w:rsid w:val="00A30F5A"/>
    <w:rsid w:val="00A34356"/>
    <w:rsid w:val="00A34D9F"/>
    <w:rsid w:val="00A351A2"/>
    <w:rsid w:val="00A357FE"/>
    <w:rsid w:val="00A4099D"/>
    <w:rsid w:val="00A41219"/>
    <w:rsid w:val="00A4553C"/>
    <w:rsid w:val="00A50943"/>
    <w:rsid w:val="00A51319"/>
    <w:rsid w:val="00A51836"/>
    <w:rsid w:val="00A51AA4"/>
    <w:rsid w:val="00A551AB"/>
    <w:rsid w:val="00A572B6"/>
    <w:rsid w:val="00A57F91"/>
    <w:rsid w:val="00A60230"/>
    <w:rsid w:val="00A60686"/>
    <w:rsid w:val="00A60D56"/>
    <w:rsid w:val="00A60F4D"/>
    <w:rsid w:val="00A61A27"/>
    <w:rsid w:val="00A6719E"/>
    <w:rsid w:val="00A67A8F"/>
    <w:rsid w:val="00A70FC5"/>
    <w:rsid w:val="00A71FFC"/>
    <w:rsid w:val="00A7386A"/>
    <w:rsid w:val="00A74F77"/>
    <w:rsid w:val="00A759A8"/>
    <w:rsid w:val="00A7730A"/>
    <w:rsid w:val="00A80D0C"/>
    <w:rsid w:val="00A90B66"/>
    <w:rsid w:val="00A90E03"/>
    <w:rsid w:val="00A962C4"/>
    <w:rsid w:val="00A96AE8"/>
    <w:rsid w:val="00A97D52"/>
    <w:rsid w:val="00AA0635"/>
    <w:rsid w:val="00AA127A"/>
    <w:rsid w:val="00AA12FD"/>
    <w:rsid w:val="00AA279E"/>
    <w:rsid w:val="00AA2F3E"/>
    <w:rsid w:val="00AA5603"/>
    <w:rsid w:val="00AA6B6D"/>
    <w:rsid w:val="00AA77D0"/>
    <w:rsid w:val="00AA78CD"/>
    <w:rsid w:val="00AB1CDB"/>
    <w:rsid w:val="00AB51B8"/>
    <w:rsid w:val="00AC092F"/>
    <w:rsid w:val="00AC1996"/>
    <w:rsid w:val="00AC1B16"/>
    <w:rsid w:val="00AC205D"/>
    <w:rsid w:val="00AC5FB9"/>
    <w:rsid w:val="00AD15D8"/>
    <w:rsid w:val="00AD20F7"/>
    <w:rsid w:val="00AD5C07"/>
    <w:rsid w:val="00AD5E38"/>
    <w:rsid w:val="00AD6C34"/>
    <w:rsid w:val="00AD74CA"/>
    <w:rsid w:val="00AD7D98"/>
    <w:rsid w:val="00AE25EF"/>
    <w:rsid w:val="00AE5A45"/>
    <w:rsid w:val="00AE667F"/>
    <w:rsid w:val="00AF1D3A"/>
    <w:rsid w:val="00AF3670"/>
    <w:rsid w:val="00AF36EE"/>
    <w:rsid w:val="00AF4686"/>
    <w:rsid w:val="00AF5DFB"/>
    <w:rsid w:val="00AF6EF2"/>
    <w:rsid w:val="00AF7506"/>
    <w:rsid w:val="00B024A3"/>
    <w:rsid w:val="00B03392"/>
    <w:rsid w:val="00B03D13"/>
    <w:rsid w:val="00B04C23"/>
    <w:rsid w:val="00B05CF2"/>
    <w:rsid w:val="00B06958"/>
    <w:rsid w:val="00B078CB"/>
    <w:rsid w:val="00B12F8E"/>
    <w:rsid w:val="00B138AF"/>
    <w:rsid w:val="00B13AC9"/>
    <w:rsid w:val="00B17957"/>
    <w:rsid w:val="00B2226A"/>
    <w:rsid w:val="00B31186"/>
    <w:rsid w:val="00B31724"/>
    <w:rsid w:val="00B32A93"/>
    <w:rsid w:val="00B32C5C"/>
    <w:rsid w:val="00B34D12"/>
    <w:rsid w:val="00B34DAE"/>
    <w:rsid w:val="00B37CE8"/>
    <w:rsid w:val="00B403D1"/>
    <w:rsid w:val="00B46A68"/>
    <w:rsid w:val="00B475D7"/>
    <w:rsid w:val="00B475F8"/>
    <w:rsid w:val="00B507EA"/>
    <w:rsid w:val="00B51F0D"/>
    <w:rsid w:val="00B56A71"/>
    <w:rsid w:val="00B62DFD"/>
    <w:rsid w:val="00B630AF"/>
    <w:rsid w:val="00B643E6"/>
    <w:rsid w:val="00B65027"/>
    <w:rsid w:val="00B7076C"/>
    <w:rsid w:val="00B71404"/>
    <w:rsid w:val="00B72313"/>
    <w:rsid w:val="00B73E25"/>
    <w:rsid w:val="00B76495"/>
    <w:rsid w:val="00B8114B"/>
    <w:rsid w:val="00B81499"/>
    <w:rsid w:val="00B81DEB"/>
    <w:rsid w:val="00B828A8"/>
    <w:rsid w:val="00B842EA"/>
    <w:rsid w:val="00B84EB1"/>
    <w:rsid w:val="00B87490"/>
    <w:rsid w:val="00B87A06"/>
    <w:rsid w:val="00B917D1"/>
    <w:rsid w:val="00B91C46"/>
    <w:rsid w:val="00B941EF"/>
    <w:rsid w:val="00B952BC"/>
    <w:rsid w:val="00B95832"/>
    <w:rsid w:val="00B95D61"/>
    <w:rsid w:val="00BA3037"/>
    <w:rsid w:val="00BA343B"/>
    <w:rsid w:val="00BA3A70"/>
    <w:rsid w:val="00BA42BE"/>
    <w:rsid w:val="00BA6B83"/>
    <w:rsid w:val="00BA700A"/>
    <w:rsid w:val="00BA7A4D"/>
    <w:rsid w:val="00BB0FBC"/>
    <w:rsid w:val="00BB1535"/>
    <w:rsid w:val="00BB2CB9"/>
    <w:rsid w:val="00BB4B29"/>
    <w:rsid w:val="00BB55C4"/>
    <w:rsid w:val="00BB6868"/>
    <w:rsid w:val="00BC446D"/>
    <w:rsid w:val="00BC578C"/>
    <w:rsid w:val="00BC6455"/>
    <w:rsid w:val="00BD086E"/>
    <w:rsid w:val="00BD11D2"/>
    <w:rsid w:val="00BD1687"/>
    <w:rsid w:val="00BD1EA3"/>
    <w:rsid w:val="00BD1F4E"/>
    <w:rsid w:val="00BD2117"/>
    <w:rsid w:val="00BD2780"/>
    <w:rsid w:val="00BD3CBD"/>
    <w:rsid w:val="00BD7E1B"/>
    <w:rsid w:val="00BD7F77"/>
    <w:rsid w:val="00BE084E"/>
    <w:rsid w:val="00BE4476"/>
    <w:rsid w:val="00BE4D0B"/>
    <w:rsid w:val="00BE65D2"/>
    <w:rsid w:val="00BF0978"/>
    <w:rsid w:val="00BF12F4"/>
    <w:rsid w:val="00BF413D"/>
    <w:rsid w:val="00BF707E"/>
    <w:rsid w:val="00BF73F7"/>
    <w:rsid w:val="00BF7930"/>
    <w:rsid w:val="00C00B25"/>
    <w:rsid w:val="00C00E28"/>
    <w:rsid w:val="00C0553C"/>
    <w:rsid w:val="00C07CAA"/>
    <w:rsid w:val="00C102D6"/>
    <w:rsid w:val="00C141A3"/>
    <w:rsid w:val="00C16312"/>
    <w:rsid w:val="00C171A5"/>
    <w:rsid w:val="00C17F15"/>
    <w:rsid w:val="00C21F19"/>
    <w:rsid w:val="00C25A94"/>
    <w:rsid w:val="00C27C1D"/>
    <w:rsid w:val="00C31239"/>
    <w:rsid w:val="00C34D79"/>
    <w:rsid w:val="00C36499"/>
    <w:rsid w:val="00C36C62"/>
    <w:rsid w:val="00C37521"/>
    <w:rsid w:val="00C41162"/>
    <w:rsid w:val="00C4273A"/>
    <w:rsid w:val="00C513C6"/>
    <w:rsid w:val="00C52233"/>
    <w:rsid w:val="00C5404F"/>
    <w:rsid w:val="00C54F6D"/>
    <w:rsid w:val="00C56480"/>
    <w:rsid w:val="00C629C4"/>
    <w:rsid w:val="00C64305"/>
    <w:rsid w:val="00C65BDD"/>
    <w:rsid w:val="00C70A1F"/>
    <w:rsid w:val="00C71E7D"/>
    <w:rsid w:val="00C73BEC"/>
    <w:rsid w:val="00C82EE9"/>
    <w:rsid w:val="00C8685E"/>
    <w:rsid w:val="00C87C9E"/>
    <w:rsid w:val="00C90002"/>
    <w:rsid w:val="00C901BE"/>
    <w:rsid w:val="00C91E06"/>
    <w:rsid w:val="00C92E3C"/>
    <w:rsid w:val="00C94D85"/>
    <w:rsid w:val="00C96561"/>
    <w:rsid w:val="00CA1A1B"/>
    <w:rsid w:val="00CA21C9"/>
    <w:rsid w:val="00CA50D6"/>
    <w:rsid w:val="00CA731E"/>
    <w:rsid w:val="00CB0A8A"/>
    <w:rsid w:val="00CB1B54"/>
    <w:rsid w:val="00CB2F0C"/>
    <w:rsid w:val="00CB3819"/>
    <w:rsid w:val="00CB5060"/>
    <w:rsid w:val="00CB6E54"/>
    <w:rsid w:val="00CC10A5"/>
    <w:rsid w:val="00CC2993"/>
    <w:rsid w:val="00CC495F"/>
    <w:rsid w:val="00CC4B5E"/>
    <w:rsid w:val="00CC6532"/>
    <w:rsid w:val="00CD0DAD"/>
    <w:rsid w:val="00CD0F03"/>
    <w:rsid w:val="00CD3C9D"/>
    <w:rsid w:val="00CD42B9"/>
    <w:rsid w:val="00CD6B04"/>
    <w:rsid w:val="00CD6F47"/>
    <w:rsid w:val="00CD7EBA"/>
    <w:rsid w:val="00CE1166"/>
    <w:rsid w:val="00CE1556"/>
    <w:rsid w:val="00CE2E7D"/>
    <w:rsid w:val="00CE3FA2"/>
    <w:rsid w:val="00CE42D5"/>
    <w:rsid w:val="00CE517D"/>
    <w:rsid w:val="00CF040D"/>
    <w:rsid w:val="00CF064C"/>
    <w:rsid w:val="00CF72B6"/>
    <w:rsid w:val="00D00537"/>
    <w:rsid w:val="00D053B8"/>
    <w:rsid w:val="00D067AF"/>
    <w:rsid w:val="00D06B71"/>
    <w:rsid w:val="00D100CA"/>
    <w:rsid w:val="00D106F2"/>
    <w:rsid w:val="00D147C5"/>
    <w:rsid w:val="00D14CC2"/>
    <w:rsid w:val="00D16CA8"/>
    <w:rsid w:val="00D177BF"/>
    <w:rsid w:val="00D17819"/>
    <w:rsid w:val="00D200B5"/>
    <w:rsid w:val="00D23895"/>
    <w:rsid w:val="00D25CE7"/>
    <w:rsid w:val="00D30460"/>
    <w:rsid w:val="00D30C52"/>
    <w:rsid w:val="00D34E97"/>
    <w:rsid w:val="00D34F46"/>
    <w:rsid w:val="00D351A5"/>
    <w:rsid w:val="00D355DC"/>
    <w:rsid w:val="00D36FB6"/>
    <w:rsid w:val="00D46283"/>
    <w:rsid w:val="00D47D70"/>
    <w:rsid w:val="00D50837"/>
    <w:rsid w:val="00D515CE"/>
    <w:rsid w:val="00D576BA"/>
    <w:rsid w:val="00D57E59"/>
    <w:rsid w:val="00D57FD6"/>
    <w:rsid w:val="00D623CF"/>
    <w:rsid w:val="00D64E19"/>
    <w:rsid w:val="00D662FC"/>
    <w:rsid w:val="00D707BB"/>
    <w:rsid w:val="00D72993"/>
    <w:rsid w:val="00D74363"/>
    <w:rsid w:val="00D75625"/>
    <w:rsid w:val="00D76397"/>
    <w:rsid w:val="00D81D9B"/>
    <w:rsid w:val="00D83941"/>
    <w:rsid w:val="00D83A1F"/>
    <w:rsid w:val="00D8480C"/>
    <w:rsid w:val="00D911AB"/>
    <w:rsid w:val="00D92159"/>
    <w:rsid w:val="00D92D7C"/>
    <w:rsid w:val="00D94548"/>
    <w:rsid w:val="00D94592"/>
    <w:rsid w:val="00D94A46"/>
    <w:rsid w:val="00D975B7"/>
    <w:rsid w:val="00DA35D4"/>
    <w:rsid w:val="00DA3EF6"/>
    <w:rsid w:val="00DA4001"/>
    <w:rsid w:val="00DA586B"/>
    <w:rsid w:val="00DB3105"/>
    <w:rsid w:val="00DB3808"/>
    <w:rsid w:val="00DB4BDE"/>
    <w:rsid w:val="00DC2CA4"/>
    <w:rsid w:val="00DC4A3D"/>
    <w:rsid w:val="00DC60B9"/>
    <w:rsid w:val="00DD13D4"/>
    <w:rsid w:val="00DD1529"/>
    <w:rsid w:val="00DD4268"/>
    <w:rsid w:val="00DD427F"/>
    <w:rsid w:val="00DD482E"/>
    <w:rsid w:val="00DD6C4F"/>
    <w:rsid w:val="00DD73EC"/>
    <w:rsid w:val="00DD7D84"/>
    <w:rsid w:val="00DE37C6"/>
    <w:rsid w:val="00DE6DE3"/>
    <w:rsid w:val="00DE783E"/>
    <w:rsid w:val="00DF00DF"/>
    <w:rsid w:val="00DF1936"/>
    <w:rsid w:val="00DF1B22"/>
    <w:rsid w:val="00DF2E60"/>
    <w:rsid w:val="00DF446A"/>
    <w:rsid w:val="00DF6C0D"/>
    <w:rsid w:val="00DF7CE2"/>
    <w:rsid w:val="00E0059F"/>
    <w:rsid w:val="00E01A5F"/>
    <w:rsid w:val="00E02C9D"/>
    <w:rsid w:val="00E048BE"/>
    <w:rsid w:val="00E05D65"/>
    <w:rsid w:val="00E11B48"/>
    <w:rsid w:val="00E202C4"/>
    <w:rsid w:val="00E209E4"/>
    <w:rsid w:val="00E241B4"/>
    <w:rsid w:val="00E24708"/>
    <w:rsid w:val="00E24F63"/>
    <w:rsid w:val="00E2533D"/>
    <w:rsid w:val="00E265FF"/>
    <w:rsid w:val="00E269EA"/>
    <w:rsid w:val="00E27448"/>
    <w:rsid w:val="00E27FDB"/>
    <w:rsid w:val="00E31FAC"/>
    <w:rsid w:val="00E33DBA"/>
    <w:rsid w:val="00E35630"/>
    <w:rsid w:val="00E366A7"/>
    <w:rsid w:val="00E378E6"/>
    <w:rsid w:val="00E43260"/>
    <w:rsid w:val="00E47267"/>
    <w:rsid w:val="00E532A9"/>
    <w:rsid w:val="00E63B3F"/>
    <w:rsid w:val="00E65BD9"/>
    <w:rsid w:val="00E66A0E"/>
    <w:rsid w:val="00E6758A"/>
    <w:rsid w:val="00E70A82"/>
    <w:rsid w:val="00E71C33"/>
    <w:rsid w:val="00E779EB"/>
    <w:rsid w:val="00E804FC"/>
    <w:rsid w:val="00E80C97"/>
    <w:rsid w:val="00E80D97"/>
    <w:rsid w:val="00E80F2A"/>
    <w:rsid w:val="00E82597"/>
    <w:rsid w:val="00E837CE"/>
    <w:rsid w:val="00E840A6"/>
    <w:rsid w:val="00E843A5"/>
    <w:rsid w:val="00E90C6B"/>
    <w:rsid w:val="00E9106B"/>
    <w:rsid w:val="00E9295E"/>
    <w:rsid w:val="00E94E30"/>
    <w:rsid w:val="00E94E91"/>
    <w:rsid w:val="00E9734C"/>
    <w:rsid w:val="00E97706"/>
    <w:rsid w:val="00E9776F"/>
    <w:rsid w:val="00EA1779"/>
    <w:rsid w:val="00EA1A7C"/>
    <w:rsid w:val="00EA23BB"/>
    <w:rsid w:val="00EA3460"/>
    <w:rsid w:val="00EA3DB8"/>
    <w:rsid w:val="00EA5A5E"/>
    <w:rsid w:val="00EA5B7A"/>
    <w:rsid w:val="00EB0314"/>
    <w:rsid w:val="00EB2B48"/>
    <w:rsid w:val="00EB4195"/>
    <w:rsid w:val="00EB5548"/>
    <w:rsid w:val="00EB557B"/>
    <w:rsid w:val="00EB70FA"/>
    <w:rsid w:val="00EB7AFB"/>
    <w:rsid w:val="00EC077B"/>
    <w:rsid w:val="00EC2591"/>
    <w:rsid w:val="00EC47DA"/>
    <w:rsid w:val="00ED0C3A"/>
    <w:rsid w:val="00ED17B4"/>
    <w:rsid w:val="00ED2615"/>
    <w:rsid w:val="00EE02B7"/>
    <w:rsid w:val="00EE0F3F"/>
    <w:rsid w:val="00EE2420"/>
    <w:rsid w:val="00EE5FF6"/>
    <w:rsid w:val="00EE731E"/>
    <w:rsid w:val="00EE73F2"/>
    <w:rsid w:val="00EF1E86"/>
    <w:rsid w:val="00F0124D"/>
    <w:rsid w:val="00F0314D"/>
    <w:rsid w:val="00F05D84"/>
    <w:rsid w:val="00F06352"/>
    <w:rsid w:val="00F06552"/>
    <w:rsid w:val="00F0787A"/>
    <w:rsid w:val="00F07DF8"/>
    <w:rsid w:val="00F13890"/>
    <w:rsid w:val="00F14053"/>
    <w:rsid w:val="00F161F9"/>
    <w:rsid w:val="00F22616"/>
    <w:rsid w:val="00F22B5B"/>
    <w:rsid w:val="00F2357D"/>
    <w:rsid w:val="00F245F6"/>
    <w:rsid w:val="00F247EB"/>
    <w:rsid w:val="00F30353"/>
    <w:rsid w:val="00F3039C"/>
    <w:rsid w:val="00F30F1D"/>
    <w:rsid w:val="00F32845"/>
    <w:rsid w:val="00F33A11"/>
    <w:rsid w:val="00F344D2"/>
    <w:rsid w:val="00F349FF"/>
    <w:rsid w:val="00F41365"/>
    <w:rsid w:val="00F422BB"/>
    <w:rsid w:val="00F536AB"/>
    <w:rsid w:val="00F542F1"/>
    <w:rsid w:val="00F54953"/>
    <w:rsid w:val="00F55144"/>
    <w:rsid w:val="00F56070"/>
    <w:rsid w:val="00F56DDD"/>
    <w:rsid w:val="00F56DF7"/>
    <w:rsid w:val="00F57680"/>
    <w:rsid w:val="00F57F76"/>
    <w:rsid w:val="00F60DC9"/>
    <w:rsid w:val="00F617F0"/>
    <w:rsid w:val="00F65667"/>
    <w:rsid w:val="00F6690C"/>
    <w:rsid w:val="00F6731F"/>
    <w:rsid w:val="00F6785C"/>
    <w:rsid w:val="00F73751"/>
    <w:rsid w:val="00F743EF"/>
    <w:rsid w:val="00F74BA5"/>
    <w:rsid w:val="00F800EC"/>
    <w:rsid w:val="00F81F14"/>
    <w:rsid w:val="00F8406A"/>
    <w:rsid w:val="00F85797"/>
    <w:rsid w:val="00F90EE5"/>
    <w:rsid w:val="00F92AB3"/>
    <w:rsid w:val="00F943A8"/>
    <w:rsid w:val="00F9468F"/>
    <w:rsid w:val="00F95DE7"/>
    <w:rsid w:val="00F96F42"/>
    <w:rsid w:val="00FA1528"/>
    <w:rsid w:val="00FA15E5"/>
    <w:rsid w:val="00FA1AC6"/>
    <w:rsid w:val="00FA1D4F"/>
    <w:rsid w:val="00FA2DE8"/>
    <w:rsid w:val="00FA409B"/>
    <w:rsid w:val="00FA4D3E"/>
    <w:rsid w:val="00FA59DC"/>
    <w:rsid w:val="00FA5AD9"/>
    <w:rsid w:val="00FA65BD"/>
    <w:rsid w:val="00FA79C2"/>
    <w:rsid w:val="00FB1DE0"/>
    <w:rsid w:val="00FB3FB7"/>
    <w:rsid w:val="00FB57DB"/>
    <w:rsid w:val="00FB7782"/>
    <w:rsid w:val="00FC6C74"/>
    <w:rsid w:val="00FC76BD"/>
    <w:rsid w:val="00FD3006"/>
    <w:rsid w:val="00FD42CC"/>
    <w:rsid w:val="00FD6099"/>
    <w:rsid w:val="00FD622D"/>
    <w:rsid w:val="00FE047C"/>
    <w:rsid w:val="00FE0E76"/>
    <w:rsid w:val="00FE1B5A"/>
    <w:rsid w:val="00FE25AE"/>
    <w:rsid w:val="00FE522A"/>
    <w:rsid w:val="00FF0F6E"/>
    <w:rsid w:val="00FF18FC"/>
    <w:rsid w:val="00FF39AA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E9E3F9A"/>
  <w15:docId w15:val="{3BAF3EC0-FE05-44E0-9417-BC297406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313"/>
    <w:pPr>
      <w:spacing w:before="40" w:after="20"/>
    </w:pPr>
    <w:rPr>
      <w:rFonts w:ascii="Calibri" w:hAnsi="Calibri"/>
    </w:rPr>
  </w:style>
  <w:style w:type="paragraph" w:styleId="berschrift1">
    <w:name w:val="heading 1"/>
    <w:basedOn w:val="Standard"/>
    <w:next w:val="Standard"/>
    <w:autoRedefine/>
    <w:rsid w:val="00720CC0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rsid w:val="000B5CB5"/>
    <w:pPr>
      <w:keepNext/>
      <w:spacing w:before="120" w:after="60"/>
      <w:ind w:left="851" w:hanging="851"/>
      <w:outlineLvl w:val="1"/>
    </w:pPr>
    <w:rPr>
      <w:rFonts w:cs="Arial"/>
      <w:b/>
      <w:bCs/>
      <w:iCs/>
      <w:sz w:val="24"/>
      <w:szCs w:val="24"/>
    </w:rPr>
  </w:style>
  <w:style w:type="paragraph" w:styleId="berschrift3">
    <w:name w:val="heading 3"/>
    <w:basedOn w:val="Standard"/>
    <w:next w:val="Standard"/>
    <w:autoRedefine/>
    <w:rsid w:val="00CD0DAD"/>
    <w:pPr>
      <w:keepNext/>
      <w:spacing w:after="40" w:line="200" w:lineRule="exact"/>
      <w:outlineLvl w:val="2"/>
    </w:pPr>
    <w:rPr>
      <w:rFonts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link w:val="berschrift4Zchn"/>
    <w:rsid w:val="004748F5"/>
    <w:pPr>
      <w:keepNext/>
      <w:spacing w:before="20"/>
      <w:outlineLvl w:val="3"/>
    </w:pPr>
    <w:rPr>
      <w:b/>
      <w:bCs/>
    </w:rPr>
  </w:style>
  <w:style w:type="paragraph" w:styleId="berschrift5">
    <w:name w:val="heading 5"/>
    <w:basedOn w:val="Standard"/>
    <w:next w:val="Standard"/>
    <w:rsid w:val="008403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9">
    <w:name w:val="heading 9"/>
    <w:basedOn w:val="Standard"/>
    <w:next w:val="Standard"/>
    <w:rsid w:val="00E63B3F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Anlage"/>
    <w:basedOn w:val="Standard"/>
    <w:pPr>
      <w:spacing w:before="240"/>
      <w:ind w:left="709" w:hanging="709"/>
    </w:pPr>
  </w:style>
  <w:style w:type="paragraph" w:customStyle="1" w:styleId="Betrifft">
    <w:name w:val="Betrifft"/>
    <w:basedOn w:val="Standard"/>
    <w:pPr>
      <w:spacing w:before="1440"/>
      <w:ind w:left="709" w:hanging="709"/>
    </w:pPr>
  </w:style>
  <w:style w:type="paragraph" w:customStyle="1" w:styleId="Bezug">
    <w:name w:val="Bezug"/>
    <w:basedOn w:val="Standard"/>
    <w:pPr>
      <w:spacing w:before="240"/>
      <w:ind w:left="709" w:hanging="709"/>
    </w:pPr>
  </w:style>
  <w:style w:type="paragraph" w:customStyle="1" w:styleId="Hier">
    <w:name w:val="Hier"/>
    <w:basedOn w:val="Standard"/>
    <w:pPr>
      <w:tabs>
        <w:tab w:val="left" w:pos="567"/>
        <w:tab w:val="left" w:pos="1021"/>
      </w:tabs>
      <w:ind w:left="1021" w:hanging="1021"/>
    </w:pPr>
  </w:style>
  <w:style w:type="paragraph" w:customStyle="1" w:styleId="yyx">
    <w:name w:val="yyx"/>
    <w:basedOn w:val="Standard"/>
    <w:pPr>
      <w:framePr w:hSpace="142" w:wrap="around" w:vAnchor="page" w:hAnchor="page" w:x="8619" w:y="15764"/>
      <w:spacing w:line="360" w:lineRule="auto"/>
    </w:pPr>
    <w:rPr>
      <w:b/>
    </w:rPr>
  </w:style>
  <w:style w:type="paragraph" w:customStyle="1" w:styleId="berschrift4kursiv">
    <w:name w:val="Überschrift 4 kursiv"/>
    <w:basedOn w:val="Standard"/>
    <w:next w:val="Standard"/>
    <w:autoRedefine/>
    <w:rsid w:val="00257C7E"/>
    <w:pPr>
      <w:framePr w:hSpace="142" w:wrap="around" w:vAnchor="page" w:hAnchor="page" w:x="8619" w:y="15764"/>
      <w:spacing w:line="360" w:lineRule="auto"/>
    </w:pPr>
    <w:rPr>
      <w:i/>
    </w:rPr>
  </w:style>
  <w:style w:type="paragraph" w:styleId="Kopfzeile">
    <w:name w:val="header"/>
    <w:basedOn w:val="Standard"/>
    <w:link w:val="KopfzeileZchn"/>
    <w:rsid w:val="004748F5"/>
    <w:pPr>
      <w:tabs>
        <w:tab w:val="center" w:pos="4536"/>
        <w:tab w:val="right" w:pos="9072"/>
      </w:tabs>
    </w:pPr>
    <w:rPr>
      <w:rFonts w:ascii="Arial" w:hAnsi="Arial"/>
      <w:lang w:val="x-none" w:eastAsia="x-none"/>
    </w:rPr>
  </w:style>
  <w:style w:type="paragraph" w:styleId="Fuzeile">
    <w:name w:val="footer"/>
    <w:basedOn w:val="Standard"/>
    <w:semiHidden/>
    <w:rsid w:val="004748F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4748F5"/>
  </w:style>
  <w:style w:type="character" w:styleId="Funotenzeichen">
    <w:name w:val="footnote reference"/>
    <w:semiHidden/>
    <w:rsid w:val="004748F5"/>
    <w:rPr>
      <w:vertAlign w:val="superscript"/>
    </w:rPr>
  </w:style>
  <w:style w:type="paragraph" w:styleId="Sprechblasentext">
    <w:name w:val="Balloon Text"/>
    <w:basedOn w:val="Standard"/>
    <w:semiHidden/>
    <w:rsid w:val="00EE73F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BE65D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642548"/>
    <w:pPr>
      <w:spacing w:before="120" w:after="120"/>
      <w:jc w:val="center"/>
    </w:pPr>
    <w:rPr>
      <w:bCs w:val="0"/>
      <w:sz w:val="24"/>
    </w:rPr>
  </w:style>
  <w:style w:type="paragraph" w:customStyle="1" w:styleId="Tabelleninhalt">
    <w:name w:val="Tabelleninhalt"/>
    <w:basedOn w:val="Standard"/>
    <w:rsid w:val="00642548"/>
    <w:pPr>
      <w:widowControl w:val="0"/>
      <w:spacing w:before="60" w:after="60"/>
    </w:pPr>
    <w:rPr>
      <w:color w:val="000000"/>
    </w:rPr>
  </w:style>
  <w:style w:type="paragraph" w:styleId="Textkrper">
    <w:name w:val="Body Text"/>
    <w:basedOn w:val="Standard"/>
    <w:rsid w:val="00642548"/>
    <w:rPr>
      <w:rFonts w:cs="Arial"/>
      <w:sz w:val="16"/>
    </w:rPr>
  </w:style>
  <w:style w:type="paragraph" w:styleId="Textkrper2">
    <w:name w:val="Body Text 2"/>
    <w:basedOn w:val="Standard"/>
    <w:rsid w:val="00821E5E"/>
    <w:pPr>
      <w:spacing w:after="120" w:line="480" w:lineRule="auto"/>
    </w:pPr>
  </w:style>
  <w:style w:type="paragraph" w:styleId="Kommentartext">
    <w:name w:val="annotation text"/>
    <w:basedOn w:val="Standard"/>
    <w:link w:val="KommentartextZchn"/>
    <w:uiPriority w:val="99"/>
    <w:semiHidden/>
    <w:rsid w:val="00821E5E"/>
    <w:rPr>
      <w:rFonts w:ascii="Times New Roman" w:hAnsi="Times New Roman"/>
    </w:rPr>
  </w:style>
  <w:style w:type="paragraph" w:styleId="Textkrper3">
    <w:name w:val="Body Text 3"/>
    <w:basedOn w:val="Standard"/>
    <w:link w:val="Textkrper3Zchn"/>
    <w:unhideWhenUsed/>
    <w:rsid w:val="00821E5E"/>
    <w:pPr>
      <w:spacing w:after="120"/>
    </w:pPr>
    <w:rPr>
      <w:rFonts w:ascii="Arial" w:hAnsi="Arial"/>
      <w:sz w:val="16"/>
      <w:szCs w:val="16"/>
    </w:rPr>
  </w:style>
  <w:style w:type="character" w:customStyle="1" w:styleId="Textkrper3Zchn">
    <w:name w:val="Textkörper 3 Zchn"/>
    <w:link w:val="Textkrper3"/>
    <w:rsid w:val="00821E5E"/>
    <w:rPr>
      <w:rFonts w:ascii="Arial" w:hAnsi="Arial"/>
      <w:sz w:val="16"/>
      <w:szCs w:val="16"/>
      <w:lang w:val="de-DE" w:eastAsia="de-DE" w:bidi="ar-SA"/>
    </w:rPr>
  </w:style>
  <w:style w:type="paragraph" w:styleId="Textkrper-Zeileneinzug">
    <w:name w:val="Body Text Indent"/>
    <w:basedOn w:val="Standard"/>
    <w:rsid w:val="0084033E"/>
    <w:pPr>
      <w:spacing w:after="120"/>
      <w:ind w:left="283"/>
    </w:pPr>
  </w:style>
  <w:style w:type="paragraph" w:styleId="Textkrper-Einzug2">
    <w:name w:val="Body Text Indent 2"/>
    <w:basedOn w:val="Standard"/>
    <w:rsid w:val="0084033E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84033E"/>
    <w:pPr>
      <w:spacing w:after="120"/>
      <w:ind w:left="283"/>
    </w:pPr>
    <w:rPr>
      <w:sz w:val="16"/>
      <w:szCs w:val="16"/>
    </w:rPr>
  </w:style>
  <w:style w:type="paragraph" w:customStyle="1" w:styleId="CarcterCarcterChar">
    <w:name w:val="Carácter Carácter Char"/>
    <w:basedOn w:val="Standard"/>
    <w:next w:val="Standard"/>
    <w:rsid w:val="000F7963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styleId="Kommentarzeichen">
    <w:name w:val="annotation reference"/>
    <w:uiPriority w:val="99"/>
    <w:semiHidden/>
    <w:rsid w:val="003101CB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3101CB"/>
    <w:rPr>
      <w:rFonts w:ascii="Arial" w:hAnsi="Arial"/>
      <w:b/>
      <w:bCs/>
    </w:rPr>
  </w:style>
  <w:style w:type="character" w:customStyle="1" w:styleId="KopfzeileZchn">
    <w:name w:val="Kopfzeile Zchn"/>
    <w:link w:val="Kopfzeile"/>
    <w:rsid w:val="00773D0E"/>
    <w:rPr>
      <w:rFonts w:ascii="Arial" w:hAnsi="Arial"/>
    </w:rPr>
  </w:style>
  <w:style w:type="paragraph" w:styleId="Titel">
    <w:name w:val="Title"/>
    <w:basedOn w:val="Standard"/>
    <w:link w:val="TitelZchn"/>
    <w:rsid w:val="00773D0E"/>
    <w:pPr>
      <w:spacing w:before="360" w:after="60"/>
      <w:jc w:val="center"/>
    </w:pPr>
    <w:rPr>
      <w:b/>
      <w:sz w:val="32"/>
      <w:lang w:val="x-none" w:eastAsia="x-none"/>
    </w:rPr>
  </w:style>
  <w:style w:type="character" w:customStyle="1" w:styleId="TitelZchn">
    <w:name w:val="Titel Zchn"/>
    <w:link w:val="Titel"/>
    <w:rsid w:val="00773D0E"/>
    <w:rPr>
      <w:rFonts w:ascii="Calibri" w:hAnsi="Calibri"/>
      <w:b/>
      <w:sz w:val="32"/>
    </w:rPr>
  </w:style>
  <w:style w:type="character" w:styleId="Seitenzahl">
    <w:name w:val="page number"/>
    <w:basedOn w:val="Absatz-Standardschriftart"/>
    <w:rsid w:val="001840CC"/>
  </w:style>
  <w:style w:type="paragraph" w:styleId="Endnotentext">
    <w:name w:val="endnote text"/>
    <w:basedOn w:val="Standard"/>
    <w:link w:val="EndnotentextZchn"/>
    <w:uiPriority w:val="99"/>
    <w:semiHidden/>
    <w:unhideWhenUsed/>
    <w:rsid w:val="00E94E30"/>
    <w:rPr>
      <w:lang w:val="x-none" w:eastAsia="x-none"/>
    </w:rPr>
  </w:style>
  <w:style w:type="character" w:customStyle="1" w:styleId="EndnotentextZchn">
    <w:name w:val="Endnotentext Zchn"/>
    <w:link w:val="Endnotentext"/>
    <w:uiPriority w:val="99"/>
    <w:semiHidden/>
    <w:rsid w:val="00E94E30"/>
    <w:rPr>
      <w:rFonts w:ascii="Calibri" w:hAnsi="Calibri"/>
    </w:rPr>
  </w:style>
  <w:style w:type="character" w:styleId="Endnotenzeichen">
    <w:name w:val="endnote reference"/>
    <w:uiPriority w:val="99"/>
    <w:semiHidden/>
    <w:unhideWhenUsed/>
    <w:rsid w:val="00E94E30"/>
    <w:rPr>
      <w:vertAlign w:val="superscript"/>
    </w:rPr>
  </w:style>
  <w:style w:type="paragraph" w:customStyle="1" w:styleId="Aufzhlung">
    <w:name w:val="Aufzählung"/>
    <w:basedOn w:val="Standard"/>
    <w:qFormat/>
    <w:rsid w:val="001041F6"/>
    <w:pPr>
      <w:numPr>
        <w:numId w:val="2"/>
      </w:numPr>
      <w:spacing w:after="40"/>
    </w:pPr>
    <w:rPr>
      <w:szCs w:val="22"/>
    </w:rPr>
  </w:style>
  <w:style w:type="paragraph" w:customStyle="1" w:styleId="1">
    <w:name w:val="Ü1"/>
    <w:basedOn w:val="Standard"/>
    <w:next w:val="Standard"/>
    <w:rsid w:val="00D94592"/>
    <w:pPr>
      <w:ind w:left="781" w:hanging="781"/>
    </w:pPr>
    <w:rPr>
      <w:rFonts w:cs="Arial"/>
      <w:b/>
      <w:szCs w:val="22"/>
    </w:rPr>
  </w:style>
  <w:style w:type="paragraph" w:customStyle="1" w:styleId="2">
    <w:name w:val="Ü2"/>
    <w:basedOn w:val="1"/>
    <w:next w:val="Standard"/>
    <w:rsid w:val="00D94592"/>
  </w:style>
  <w:style w:type="paragraph" w:styleId="Verzeichnis2">
    <w:name w:val="toc 2"/>
    <w:basedOn w:val="Standard"/>
    <w:next w:val="Standard"/>
    <w:autoRedefine/>
    <w:uiPriority w:val="39"/>
    <w:unhideWhenUsed/>
    <w:rsid w:val="00822215"/>
    <w:pPr>
      <w:tabs>
        <w:tab w:val="left" w:pos="880"/>
        <w:tab w:val="right" w:leader="dot" w:pos="9911"/>
      </w:tabs>
      <w:ind w:left="221"/>
    </w:pPr>
  </w:style>
  <w:style w:type="paragraph" w:styleId="Verzeichnis1">
    <w:name w:val="toc 1"/>
    <w:basedOn w:val="Standard"/>
    <w:next w:val="Standard"/>
    <w:autoRedefine/>
    <w:uiPriority w:val="39"/>
    <w:unhideWhenUsed/>
    <w:rsid w:val="003516E3"/>
    <w:pPr>
      <w:tabs>
        <w:tab w:val="left" w:pos="440"/>
        <w:tab w:val="right" w:leader="dot" w:pos="9911"/>
      </w:tabs>
      <w:spacing w:before="60" w:after="60"/>
    </w:pPr>
  </w:style>
  <w:style w:type="character" w:styleId="Hyperlink">
    <w:name w:val="Hyperlink"/>
    <w:uiPriority w:val="99"/>
    <w:unhideWhenUsed/>
    <w:rsid w:val="003A18A2"/>
    <w:rPr>
      <w:color w:val="0000FF"/>
      <w:u w:val="single"/>
    </w:rPr>
  </w:style>
  <w:style w:type="paragraph" w:customStyle="1" w:styleId="Nummerierung">
    <w:name w:val="Nummerierung"/>
    <w:basedOn w:val="Standard"/>
    <w:next w:val="Aufzhlung"/>
    <w:qFormat/>
    <w:rsid w:val="001041F6"/>
    <w:pPr>
      <w:numPr>
        <w:numId w:val="3"/>
      </w:numPr>
      <w:ind w:left="454" w:hanging="284"/>
    </w:pPr>
  </w:style>
  <w:style w:type="paragraph" w:customStyle="1" w:styleId="FVAktenzeichen">
    <w:name w:val="FV_Aktenzeichen"/>
    <w:basedOn w:val="Standard"/>
    <w:next w:val="Standard"/>
    <w:rsid w:val="00E366A7"/>
    <w:pPr>
      <w:overflowPunct w:val="0"/>
      <w:autoSpaceDE w:val="0"/>
      <w:autoSpaceDN w:val="0"/>
      <w:adjustRightInd w:val="0"/>
      <w:spacing w:after="40"/>
      <w:textAlignment w:val="baseline"/>
    </w:pPr>
    <w:rPr>
      <w:b/>
    </w:rPr>
  </w:style>
  <w:style w:type="paragraph" w:customStyle="1" w:styleId="FVBegutachter">
    <w:name w:val="FV_Begutachter"/>
    <w:basedOn w:val="Standard"/>
    <w:next w:val="Standard"/>
    <w:rsid w:val="00E366A7"/>
    <w:pPr>
      <w:overflowPunct w:val="0"/>
      <w:autoSpaceDE w:val="0"/>
      <w:autoSpaceDN w:val="0"/>
      <w:adjustRightInd w:val="0"/>
      <w:spacing w:after="40"/>
      <w:textAlignment w:val="baseline"/>
    </w:pPr>
    <w:rPr>
      <w:b/>
      <w:bCs/>
    </w:rPr>
  </w:style>
  <w:style w:type="paragraph" w:customStyle="1" w:styleId="FVVNR">
    <w:name w:val="FV_VNR"/>
    <w:basedOn w:val="Standard"/>
    <w:rsid w:val="00BA6B83"/>
    <w:pPr>
      <w:overflowPunct w:val="0"/>
      <w:autoSpaceDE w:val="0"/>
      <w:autoSpaceDN w:val="0"/>
      <w:adjustRightInd w:val="0"/>
      <w:spacing w:after="40"/>
      <w:textAlignment w:val="baseline"/>
    </w:pPr>
    <w:rPr>
      <w:b/>
      <w:sz w:val="18"/>
    </w:rPr>
  </w:style>
  <w:style w:type="paragraph" w:customStyle="1" w:styleId="FVPhase">
    <w:name w:val="FV_Phase"/>
    <w:basedOn w:val="FVVNR"/>
    <w:rsid w:val="00BA6B83"/>
  </w:style>
  <w:style w:type="paragraph" w:customStyle="1" w:styleId="FVPhase-2">
    <w:name w:val="FV_Phase-2"/>
    <w:basedOn w:val="FVVNR"/>
    <w:next w:val="Standard"/>
    <w:rsid w:val="00BA6B83"/>
    <w:rPr>
      <w:sz w:val="20"/>
    </w:rPr>
  </w:style>
  <w:style w:type="paragraph" w:customStyle="1" w:styleId="Default">
    <w:name w:val="Default"/>
    <w:rsid w:val="007F1C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lenraster">
    <w:name w:val="Table Grid"/>
    <w:basedOn w:val="NormaleTabelle"/>
    <w:rsid w:val="000078A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rsid w:val="000078A7"/>
    <w:rPr>
      <w:rFonts w:ascii="Calibri" w:hAnsi="Calibri"/>
      <w:b/>
      <w:bCs/>
    </w:rPr>
  </w:style>
  <w:style w:type="character" w:customStyle="1" w:styleId="KommentartextZchn">
    <w:name w:val="Kommentartext Zchn"/>
    <w:link w:val="Kommentartext"/>
    <w:uiPriority w:val="99"/>
    <w:semiHidden/>
    <w:rsid w:val="000078A7"/>
  </w:style>
  <w:style w:type="character" w:styleId="Fett">
    <w:name w:val="Strong"/>
    <w:basedOn w:val="Absatz-Standardschriftart"/>
    <w:uiPriority w:val="22"/>
    <w:qFormat/>
    <w:rsid w:val="002507FC"/>
    <w:rPr>
      <w:rFonts w:ascii="Calibri" w:hAnsi="Calibri"/>
      <w:b/>
      <w:bCs/>
      <w:sz w:val="20"/>
    </w:rPr>
  </w:style>
  <w:style w:type="paragraph" w:styleId="Listenabsatz">
    <w:name w:val="List Paragraph"/>
    <w:basedOn w:val="Standard"/>
    <w:uiPriority w:val="34"/>
    <w:rsid w:val="0089111F"/>
    <w:pPr>
      <w:ind w:left="720"/>
      <w:contextualSpacing/>
    </w:pPr>
  </w:style>
  <w:style w:type="character" w:customStyle="1" w:styleId="nowrap">
    <w:name w:val="nowrap"/>
    <w:basedOn w:val="Absatz-Standardschriftart"/>
    <w:rsid w:val="00D17819"/>
  </w:style>
  <w:style w:type="character" w:styleId="Hervorhebung">
    <w:name w:val="Emphasis"/>
    <w:basedOn w:val="Absatz-Standardschriftart"/>
    <w:uiPriority w:val="20"/>
    <w:qFormat/>
    <w:rsid w:val="00D17819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F07D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ed-isde.canada.ca/site/spectrum-management-telecommunications/en/devices-and-equipment/procedures-conformity-assessment-bodies/rec-cb-recognition-procedure-and-requirements-certification-bodies" TargetMode="External"/><Relationship Id="rId13" Type="http://schemas.openxmlformats.org/officeDocument/2006/relationships/hyperlink" Target="https://ised-isde.canada.ca/site/spectrum-management-telecommunications/en/devices-and-equipment/radio-standards-procedures-rsp/rsp-100-certification-radio-apparatus-and-broadcasting-equipment" TargetMode="External"/><Relationship Id="rId18" Type="http://schemas.openxmlformats.org/officeDocument/2006/relationships/hyperlink" Target="https://www.ic.gc.ca/eic/site/ceb-bhst.nsf/eng/hom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sed-isde.canada.ca/site/spectrum-management-telecommunications/en/devices-and-equipment/procedures-conformity-assessment-bodies/testing-laboratory-technical-assessment-checklist" TargetMode="External"/><Relationship Id="rId17" Type="http://schemas.openxmlformats.org/officeDocument/2006/relationships/hyperlink" Target="https://www.scc.ca/en/about-scc/publications/criteria-and-procedures/iso-iec-17065-2012-conformity-assessment-requirements-for-bodies-certifying-products-processes-an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ed-isde.canada.ca/site/spectrum-management-telecommunications/en/devices-and-equipment/radio-standards-procedures-rsp/rsp-100-certification-radio-apparatus-and-broadcasting-equipmen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o.org/standard/6691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.gc.ca/eic/site/mra-arm.nsf/eng/nj0016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cc.ca/en/about-scc/publications/criteria-and-procedures/iso-iec-17065-2012-conformity-assessment-requirements-for-bodies-certifying-products-processes-and" TargetMode="External"/><Relationship Id="rId19" Type="http://schemas.openxmlformats.org/officeDocument/2006/relationships/hyperlink" Target="https://ised-isde.canada.ca/site/spectrum-management-telecommunications/en/devices-and-equipment/radio-standards-procedures-rsp/rsp-100-certification-radio-apparatus-and-broadcasting-equip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ed-isde.canada.ca/site/spectrum-management-telecommunications/en/devices-and-equipment/procedures-conformity-assessment-bodies/rec-cb-annex-application-recognition-checklist" TargetMode="External"/><Relationship Id="rId14" Type="http://schemas.openxmlformats.org/officeDocument/2006/relationships/hyperlink" Target="https://ised-isde.canada.ca/site/spectrum-management-telecommunications/en/devices-and-equipment/radio-standards-procedures-rsp/rsp-100-certification-radio-apparatus-and-broadcasting-equipment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akks.de/de/dokument-detail.html?id=FO-B_ZE_17065-2013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8A7A-0BC0-4904-B149-BE2494D0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zur DIN EN ISO/IEC 17025</vt:lpstr>
    </vt:vector>
  </TitlesOfParts>
  <Company>Bundesministerium für Wirtschaft und Technologie</Company>
  <LinksUpToDate>false</LinksUpToDate>
  <CharactersWithSpaces>14242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zur DIN EN ISO/IEC 17025</dc:title>
  <dc:creator>DAkkS</dc:creator>
  <cp:lastModifiedBy>Johannsen, Juliane</cp:lastModifiedBy>
  <cp:revision>11</cp:revision>
  <cp:lastPrinted>2020-02-08T13:49:00Z</cp:lastPrinted>
  <dcterms:created xsi:type="dcterms:W3CDTF">2023-01-06T09:05:00Z</dcterms:created>
  <dcterms:modified xsi:type="dcterms:W3CDTF">2023-02-08T08:40:00Z</dcterms:modified>
</cp:coreProperties>
</file>