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8"/>
        <w:gridCol w:w="2040"/>
        <w:gridCol w:w="3119"/>
        <w:gridCol w:w="594"/>
        <w:gridCol w:w="540"/>
        <w:gridCol w:w="1125"/>
        <w:gridCol w:w="6069"/>
      </w:tblGrid>
      <w:tr w:rsidR="00712219" w:rsidRPr="00193FAB" w:rsidTr="0073109C">
        <w:trPr>
          <w:cantSplit/>
          <w:tblHeader/>
        </w:trPr>
        <w:tc>
          <w:tcPr>
            <w:tcW w:w="3118" w:type="dxa"/>
            <w:gridSpan w:val="2"/>
            <w:tcBorders>
              <w:bottom w:val="nil"/>
            </w:tcBorders>
            <w:shd w:val="pct5" w:color="auto" w:fill="auto"/>
          </w:tcPr>
          <w:p w:rsidR="00712219" w:rsidRPr="00193FAB" w:rsidRDefault="00712219" w:rsidP="00732697">
            <w:pPr>
              <w:rPr>
                <w:b/>
                <w:sz w:val="20"/>
              </w:rPr>
            </w:pPr>
            <w:bookmarkStart w:id="0" w:name="_Toc507771178"/>
            <w:r w:rsidRPr="00193FAB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19" w:type="dxa"/>
            <w:tcBorders>
              <w:bottom w:val="nil"/>
            </w:tcBorders>
            <w:shd w:val="pct5" w:color="auto" w:fill="auto"/>
          </w:tcPr>
          <w:p w:rsidR="00712219" w:rsidRPr="00193FAB" w:rsidRDefault="00712219" w:rsidP="00732697">
            <w:pPr>
              <w:rPr>
                <w:b/>
                <w:bCs/>
                <w:sz w:val="20"/>
              </w:rPr>
            </w:pPr>
            <w:r w:rsidRPr="00193FAB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712219" w:rsidRPr="00193FAB" w:rsidRDefault="00712219" w:rsidP="00732697">
            <w:pPr>
              <w:rPr>
                <w:sz w:val="20"/>
              </w:rPr>
            </w:pPr>
            <w:r w:rsidRPr="00193FAB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1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12219" w:rsidRPr="00390E92" w:rsidRDefault="00712219" w:rsidP="00CE60C4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657B76" w:rsidRPr="00657B76">
              <w:rPr>
                <w:sz w:val="18"/>
                <w:szCs w:val="18"/>
              </w:rPr>
              <w:t>Akademischer Abschluss</w:t>
            </w:r>
            <w:r w:rsidR="00657B76">
              <w:rPr>
                <w:sz w:val="18"/>
                <w:szCs w:val="18"/>
              </w:rPr>
              <w:t>,</w:t>
            </w:r>
            <w:r w:rsidR="00657B76" w:rsidRPr="00657B76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712219" w:rsidRPr="00193FAB" w:rsidTr="0073109C">
        <w:trPr>
          <w:cantSplit/>
          <w:tblHeader/>
        </w:trPr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712219" w:rsidRPr="00F760A7" w:rsidRDefault="00712219" w:rsidP="00EC14F6">
            <w:pPr>
              <w:rPr>
                <w:sz w:val="20"/>
              </w:rPr>
            </w:pPr>
            <w:r w:rsidRPr="00F760A7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E6AC5">
              <w:rPr>
                <w:sz w:val="20"/>
              </w:rPr>
              <w:instrText xml:space="preserve"> FORMTEXT </w:instrText>
            </w:r>
            <w:r w:rsidRPr="00F760A7">
              <w:rPr>
                <w:sz w:val="20"/>
                <w:lang w:val="en-GB"/>
              </w:rPr>
            </w:r>
            <w:r w:rsidRPr="00F760A7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F760A7">
              <w:rPr>
                <w:noProof/>
                <w:sz w:val="20"/>
                <w:lang w:val="en-GB"/>
              </w:rPr>
              <w:t> </w:t>
            </w:r>
            <w:r w:rsidRPr="00F760A7">
              <w:rPr>
                <w:noProof/>
                <w:sz w:val="20"/>
                <w:lang w:val="en-GB"/>
              </w:rPr>
              <w:t> </w:t>
            </w:r>
            <w:r w:rsidRPr="00F760A7">
              <w:rPr>
                <w:noProof/>
                <w:sz w:val="20"/>
                <w:lang w:val="en-GB"/>
              </w:rPr>
              <w:t> </w:t>
            </w:r>
            <w:r w:rsidRPr="00F760A7">
              <w:rPr>
                <w:noProof/>
                <w:sz w:val="20"/>
                <w:lang w:val="en-GB"/>
              </w:rPr>
              <w:t> </w:t>
            </w:r>
            <w:r w:rsidRPr="00F760A7">
              <w:rPr>
                <w:noProof/>
                <w:sz w:val="20"/>
                <w:lang w:val="en-GB"/>
              </w:rPr>
              <w:t> </w:t>
            </w:r>
            <w:bookmarkEnd w:id="1"/>
            <w:r w:rsidRPr="00F760A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712219" w:rsidRPr="00193FAB" w:rsidRDefault="00712219" w:rsidP="00EC14F6">
            <w:pPr>
              <w:rPr>
                <w:b/>
                <w:bCs/>
                <w:sz w:val="20"/>
              </w:rPr>
            </w:pPr>
            <w:r w:rsidRPr="00193FAB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8E6AC5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  <w:lang w:val="en-GB"/>
              </w:rPr>
            </w:r>
            <w:r w:rsidRPr="00193FAB">
              <w:rPr>
                <w:sz w:val="20"/>
                <w:lang w:val="en-GB"/>
              </w:rPr>
              <w:fldChar w:fldCharType="separate"/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219" w:rsidRPr="008E6AC5" w:rsidRDefault="00712219" w:rsidP="00EC14F6">
            <w:pPr>
              <w:rPr>
                <w:sz w:val="20"/>
              </w:rPr>
            </w:pPr>
            <w:r w:rsidRPr="00193FAB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8E6AC5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  <w:lang w:val="en-GB"/>
              </w:rPr>
            </w:r>
            <w:r w:rsidRPr="00193FAB">
              <w:rPr>
                <w:sz w:val="20"/>
                <w:lang w:val="en-GB"/>
              </w:rPr>
              <w:fldChar w:fldCharType="separate"/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noProof/>
                <w:sz w:val="20"/>
                <w:lang w:val="en-GB"/>
              </w:rPr>
              <w:t> </w:t>
            </w:r>
            <w:r w:rsidRPr="00193FAB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719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712219" w:rsidRPr="008E6AC5" w:rsidRDefault="00712219" w:rsidP="00EC14F6">
            <w:pPr>
              <w:rPr>
                <w:sz w:val="20"/>
              </w:rPr>
            </w:pPr>
          </w:p>
        </w:tc>
      </w:tr>
      <w:tr w:rsidR="00712219" w:rsidRPr="00193FAB" w:rsidTr="0073109C">
        <w:trPr>
          <w:cantSplit/>
          <w:trHeight w:val="20"/>
          <w:tblHeader/>
        </w:trPr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219" w:rsidRPr="008E6AC5" w:rsidRDefault="00712219" w:rsidP="00EC14F6">
            <w:pPr>
              <w:rPr>
                <w:sz w:val="2"/>
                <w:szCs w:val="2"/>
              </w:rPr>
            </w:pPr>
            <w:r w:rsidRPr="008E6AC5">
              <w:rPr>
                <w:sz w:val="2"/>
                <w:szCs w:val="2"/>
              </w:rPr>
              <w:t>A</w:t>
            </w:r>
          </w:p>
          <w:p w:rsidR="00712219" w:rsidRPr="008E6AC5" w:rsidRDefault="00712219" w:rsidP="00EC14F6">
            <w:pPr>
              <w:rPr>
                <w:sz w:val="2"/>
                <w:szCs w:val="2"/>
              </w:rPr>
            </w:pPr>
            <w:r w:rsidRPr="008E6AC5">
              <w:rPr>
                <w:sz w:val="2"/>
                <w:szCs w:val="2"/>
              </w:rPr>
              <w:t>An</w:t>
            </w:r>
          </w:p>
        </w:tc>
        <w:tc>
          <w:tcPr>
            <w:tcW w:w="71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219" w:rsidRPr="008E6AC5" w:rsidRDefault="00712219" w:rsidP="00EC14F6">
            <w:pPr>
              <w:rPr>
                <w:sz w:val="2"/>
                <w:szCs w:val="2"/>
              </w:rPr>
            </w:pPr>
          </w:p>
        </w:tc>
      </w:tr>
      <w:tr w:rsidR="003D3EB0" w:rsidRPr="00193FAB" w:rsidTr="0073109C">
        <w:trPr>
          <w:cantSplit/>
          <w:trHeight w:val="302"/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EB0" w:rsidRPr="00193FAB" w:rsidRDefault="003D3EB0" w:rsidP="00D20457">
            <w:pPr>
              <w:rPr>
                <w:rFonts w:asciiTheme="minorHAnsi" w:hAnsiTheme="minorHAnsi"/>
                <w:b/>
                <w:sz w:val="20"/>
              </w:rPr>
            </w:pPr>
            <w:r w:rsidRPr="00193FAB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EB0" w:rsidRPr="00193FAB" w:rsidRDefault="00317D68" w:rsidP="0073109C">
            <w:pPr>
              <w:rPr>
                <w:rFonts w:asciiTheme="minorHAnsi" w:hAnsiTheme="minorHAnsi"/>
                <w:b/>
                <w:sz w:val="20"/>
              </w:rPr>
            </w:pPr>
            <w:r w:rsidRPr="00193FAB">
              <w:rPr>
                <w:rFonts w:asciiTheme="minorHAnsi" w:hAnsiTheme="minorHAnsi"/>
                <w:b/>
                <w:sz w:val="20"/>
              </w:rPr>
              <w:t>Kenntnisse von Normen /</w:t>
            </w:r>
            <w:r w:rsidR="00B52B2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93FAB">
              <w:rPr>
                <w:rFonts w:asciiTheme="minorHAnsi" w:hAnsiTheme="minorHAnsi"/>
                <w:b/>
                <w:sz w:val="20"/>
              </w:rPr>
              <w:t>zertifizierte</w:t>
            </w:r>
            <w:r w:rsidR="00B52B27">
              <w:rPr>
                <w:rFonts w:asciiTheme="minorHAnsi" w:hAnsiTheme="minorHAnsi"/>
                <w:b/>
                <w:sz w:val="20"/>
              </w:rPr>
              <w:t>n</w:t>
            </w:r>
            <w:r w:rsidRPr="00193FAB">
              <w:rPr>
                <w:rFonts w:asciiTheme="minorHAnsi" w:hAnsiTheme="minorHAnsi"/>
                <w:b/>
                <w:sz w:val="20"/>
              </w:rPr>
              <w:t xml:space="preserve"> Verfahren / Hausmethoden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EB0" w:rsidRPr="0073109C" w:rsidRDefault="0095132F" w:rsidP="00CE60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109C">
              <w:rPr>
                <w:rFonts w:asciiTheme="minorHAnsi" w:hAnsiTheme="minorHAnsi"/>
                <w:b/>
                <w:sz w:val="18"/>
                <w:szCs w:val="18"/>
              </w:rPr>
              <w:t>Zutreffenden Bereich</w:t>
            </w:r>
            <w:r w:rsidR="00CE60C4" w:rsidRPr="00731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3109C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EB0" w:rsidRPr="00193FAB" w:rsidRDefault="008E6AC5" w:rsidP="0073109C">
            <w:pPr>
              <w:ind w:left="1077" w:hanging="10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3D3EB0" w:rsidRPr="00193FAB">
              <w:rPr>
                <w:rFonts w:asciiTheme="minorHAnsi" w:hAnsiTheme="minorHAnsi"/>
                <w:b/>
                <w:sz w:val="20"/>
              </w:rPr>
              <w:t>(</w:t>
            </w:r>
            <w:r w:rsidR="00684B09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3D3EB0" w:rsidRPr="00193FAB">
              <w:rPr>
                <w:rFonts w:asciiTheme="minorHAnsi" w:hAnsiTheme="minorHAnsi"/>
                <w:b/>
                <w:sz w:val="20"/>
              </w:rPr>
              <w:t>Berufserfahrung, Tätigkeiten,</w:t>
            </w:r>
            <w:r w:rsidR="0071221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D3EB0" w:rsidRPr="00193FAB">
              <w:rPr>
                <w:rFonts w:asciiTheme="minorHAnsi" w:hAnsiTheme="minorHAnsi"/>
                <w:b/>
                <w:sz w:val="20"/>
              </w:rPr>
              <w:t>Schulungen, sonstige Nachweise)</w:t>
            </w:r>
          </w:p>
        </w:tc>
      </w:tr>
      <w:tr w:rsidR="003E593D" w:rsidRPr="00193FAB" w:rsidTr="00CE60C4">
        <w:trPr>
          <w:cantSplit/>
        </w:trPr>
        <w:tc>
          <w:tcPr>
            <w:tcW w:w="14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93D" w:rsidRPr="003E593D" w:rsidRDefault="003E593D" w:rsidP="00D204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3E593D">
              <w:rPr>
                <w:rFonts w:asciiTheme="minorHAnsi" w:hAnsiTheme="minorHAnsi"/>
                <w:b/>
                <w:i/>
                <w:sz w:val="20"/>
              </w:rPr>
              <w:t>Prüflaboratorien ISO/IEC 17025</w:t>
            </w:r>
          </w:p>
        </w:tc>
      </w:tr>
      <w:tr w:rsidR="003E593D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93D" w:rsidRPr="00712219" w:rsidRDefault="003E593D" w:rsidP="0010264E">
            <w:pPr>
              <w:keepNext/>
              <w:rPr>
                <w:b/>
                <w:sz w:val="20"/>
              </w:rPr>
            </w:pPr>
            <w:r w:rsidRPr="00712219">
              <w:rPr>
                <w:b/>
                <w:sz w:val="20"/>
              </w:rPr>
              <w:t>Biochemische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3D" w:rsidRPr="00193FAB" w:rsidRDefault="003E593D" w:rsidP="0010264E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3D" w:rsidRPr="00193FAB" w:rsidRDefault="003E593D" w:rsidP="0010264E">
            <w:pPr>
              <w:keepNext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7D68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317D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D68" w:rsidRPr="00193FAB" w:rsidRDefault="00935E87" w:rsidP="00317D68">
            <w:pPr>
              <w:rPr>
                <w:sz w:val="20"/>
              </w:rPr>
            </w:pPr>
            <w:r w:rsidRPr="00193FAB">
              <w:rPr>
                <w:sz w:val="20"/>
              </w:rPr>
              <w:t>Normen</w:t>
            </w:r>
            <w:r w:rsidR="00317D68" w:rsidRPr="00193FAB">
              <w:rPr>
                <w:sz w:val="20"/>
              </w:rPr>
              <w:t xml:space="preserve">: </w:t>
            </w:r>
            <w:r w:rsidR="00280397"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0397"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80397" w:rsidRPr="00193FAB">
              <w:rPr>
                <w:rFonts w:asciiTheme="minorHAnsi" w:hAnsiTheme="minorHAnsi"/>
                <w:sz w:val="20"/>
              </w:rPr>
            </w:r>
            <w:r w:rsidR="00280397" w:rsidRPr="00193FAB">
              <w:rPr>
                <w:rFonts w:asciiTheme="minorHAnsi" w:hAnsiTheme="minorHAnsi"/>
                <w:sz w:val="20"/>
              </w:rPr>
              <w:fldChar w:fldCharType="separate"/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68" w:rsidRPr="00193FAB" w:rsidRDefault="00317D68" w:rsidP="0071221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317D68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7D68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D68" w:rsidRPr="00712219" w:rsidRDefault="00317D68" w:rsidP="0010264E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712219">
              <w:rPr>
                <w:b/>
                <w:sz w:val="20"/>
              </w:rPr>
              <w:t>Biologische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68" w:rsidRPr="00193FAB" w:rsidRDefault="00317D68" w:rsidP="0010264E">
            <w:pPr>
              <w:keepNext/>
              <w:jc w:val="center"/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10264E">
            <w:pPr>
              <w:keepNext/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7D68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317D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D68" w:rsidRPr="00193FAB" w:rsidRDefault="00935E87" w:rsidP="00317D68">
            <w:pPr>
              <w:rPr>
                <w:sz w:val="20"/>
              </w:rPr>
            </w:pPr>
            <w:r w:rsidRPr="00193FAB">
              <w:rPr>
                <w:sz w:val="20"/>
              </w:rPr>
              <w:t>Normen</w:t>
            </w:r>
            <w:r w:rsidR="00317D68" w:rsidRPr="00193FAB">
              <w:rPr>
                <w:sz w:val="20"/>
              </w:rPr>
              <w:t xml:space="preserve">: </w:t>
            </w:r>
            <w:r w:rsidR="00280397"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0397"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80397" w:rsidRPr="00193FAB">
              <w:rPr>
                <w:rFonts w:asciiTheme="minorHAnsi" w:hAnsiTheme="minorHAnsi"/>
                <w:sz w:val="20"/>
              </w:rPr>
            </w:r>
            <w:r w:rsidR="00280397" w:rsidRPr="00193FAB">
              <w:rPr>
                <w:rFonts w:asciiTheme="minorHAnsi" w:hAnsiTheme="minorHAnsi"/>
                <w:sz w:val="20"/>
              </w:rPr>
              <w:fldChar w:fldCharType="separate"/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68" w:rsidRPr="00193FAB" w:rsidRDefault="00317D68" w:rsidP="0071221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317D68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7D68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D68" w:rsidRPr="00712219" w:rsidRDefault="00317D68" w:rsidP="0010264E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712219">
              <w:rPr>
                <w:b/>
                <w:sz w:val="20"/>
              </w:rPr>
              <w:t>Chemische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68" w:rsidRPr="00193FAB" w:rsidRDefault="00317D68" w:rsidP="0010264E">
            <w:pPr>
              <w:keepNext/>
              <w:jc w:val="center"/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10264E">
            <w:pPr>
              <w:keepNext/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7D68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317D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D68" w:rsidRPr="00193FAB" w:rsidRDefault="00935E87" w:rsidP="00317D68">
            <w:pPr>
              <w:rPr>
                <w:sz w:val="20"/>
              </w:rPr>
            </w:pPr>
            <w:r w:rsidRPr="00193FAB">
              <w:rPr>
                <w:sz w:val="20"/>
              </w:rPr>
              <w:t>Normen</w:t>
            </w:r>
            <w:r w:rsidR="00317D68" w:rsidRPr="00193FAB">
              <w:rPr>
                <w:sz w:val="20"/>
              </w:rPr>
              <w:t xml:space="preserve">: </w:t>
            </w:r>
            <w:r w:rsidR="00280397"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0397"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80397" w:rsidRPr="00193FAB">
              <w:rPr>
                <w:rFonts w:asciiTheme="minorHAnsi" w:hAnsiTheme="minorHAnsi"/>
                <w:sz w:val="20"/>
              </w:rPr>
            </w:r>
            <w:r w:rsidR="00280397" w:rsidRPr="00193FAB">
              <w:rPr>
                <w:rFonts w:asciiTheme="minorHAnsi" w:hAnsiTheme="minorHAnsi"/>
                <w:sz w:val="20"/>
              </w:rPr>
              <w:fldChar w:fldCharType="separate"/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="00280397"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68" w:rsidRPr="00193FAB" w:rsidRDefault="00317D68" w:rsidP="0071221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68" w:rsidRPr="00193FAB" w:rsidRDefault="00317D68" w:rsidP="00317D68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Metallografische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6037B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7B" w:rsidRPr="00193FAB" w:rsidRDefault="0096037B" w:rsidP="00C4471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37B" w:rsidRPr="00193FAB" w:rsidRDefault="0096037B" w:rsidP="00C44719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B" w:rsidRPr="00193FAB" w:rsidRDefault="0096037B" w:rsidP="00C4471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7B" w:rsidRPr="00193FAB" w:rsidRDefault="0096037B" w:rsidP="00C44719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Mikrobi</w:t>
            </w:r>
            <w:r w:rsidR="00B52B27">
              <w:rPr>
                <w:rFonts w:cs="Times New Roman"/>
                <w:b/>
                <w:sz w:val="20"/>
              </w:rPr>
              <w:t>ologische-hygienische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Mikrobiologisch-hygienische Prüfungen einschließlich physikalischer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b/>
                <w:color w:val="000000"/>
                <w:sz w:val="20"/>
              </w:rPr>
              <w:t>Pharmazeutisch-technologische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Physikalisch-chemische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Physikalisch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lastRenderedPageBreak/>
              <w:t>Physikalisch-mechanische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Sensorische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Sicherheitsprüfungen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rFonts w:cs="Times New Roman"/>
                <w:b/>
                <w:sz w:val="20"/>
              </w:rPr>
              <w:t>Umgebungsüberwachung (z.B. Raumlufttechnik, Partikelzählung)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b/>
                <w:color w:val="000000"/>
                <w:sz w:val="20"/>
              </w:rPr>
              <w:t>Vergleichende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B82ED1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82ED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D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82ED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B82ED1" w:rsidRDefault="00255553" w:rsidP="0010264E">
            <w:pPr>
              <w:keepNext/>
              <w:rPr>
                <w:sz w:val="20"/>
              </w:rPr>
            </w:pPr>
            <w:r w:rsidRPr="00B82ED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82ED1">
              <w:rPr>
                <w:rFonts w:asciiTheme="minorHAnsi" w:hAnsiTheme="minorHAnsi"/>
                <w:sz w:val="20"/>
              </w:rPr>
            </w:r>
            <w:r w:rsidRPr="00B82ED1">
              <w:rPr>
                <w:rFonts w:asciiTheme="minorHAnsi" w:hAnsiTheme="minorHAnsi"/>
                <w:sz w:val="20"/>
              </w:rPr>
              <w:fldChar w:fldCharType="separate"/>
            </w:r>
            <w:r w:rsidRPr="00B82ED1">
              <w:rPr>
                <w:rFonts w:asciiTheme="minorHAnsi" w:hAnsiTheme="minorHAnsi"/>
                <w:noProof/>
                <w:sz w:val="20"/>
              </w:rPr>
              <w:t> </w:t>
            </w:r>
            <w:r w:rsidRPr="00B82ED1">
              <w:rPr>
                <w:rFonts w:asciiTheme="minorHAnsi" w:hAnsiTheme="minorHAnsi"/>
                <w:noProof/>
                <w:sz w:val="20"/>
              </w:rPr>
              <w:t> </w:t>
            </w:r>
            <w:r w:rsidRPr="00B82ED1">
              <w:rPr>
                <w:rFonts w:asciiTheme="minorHAnsi" w:hAnsiTheme="minorHAnsi"/>
                <w:noProof/>
                <w:sz w:val="20"/>
              </w:rPr>
              <w:t> </w:t>
            </w:r>
            <w:r w:rsidRPr="00B82ED1">
              <w:rPr>
                <w:rFonts w:asciiTheme="minorHAnsi" w:hAnsiTheme="minorHAnsi"/>
                <w:noProof/>
                <w:sz w:val="20"/>
              </w:rPr>
              <w:t> </w:t>
            </w:r>
            <w:r w:rsidRPr="00B82ED1">
              <w:rPr>
                <w:rFonts w:asciiTheme="minorHAnsi" w:hAnsiTheme="minorHAnsi"/>
                <w:noProof/>
                <w:sz w:val="20"/>
              </w:rPr>
              <w:t> </w:t>
            </w:r>
            <w:r w:rsidRPr="00B82ED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8F378C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8F378C" w:rsidRDefault="00255553" w:rsidP="00255553">
            <w:pPr>
              <w:rPr>
                <w:sz w:val="20"/>
              </w:rPr>
            </w:pPr>
            <w:r w:rsidRPr="008F378C">
              <w:rPr>
                <w:sz w:val="20"/>
              </w:rPr>
              <w:t xml:space="preserve">Normen: </w:t>
            </w:r>
            <w:r w:rsidRPr="008F37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78C">
              <w:rPr>
                <w:sz w:val="20"/>
              </w:rPr>
              <w:instrText xml:space="preserve"> FORMTEXT </w:instrText>
            </w:r>
            <w:r w:rsidRPr="008F378C">
              <w:rPr>
                <w:sz w:val="20"/>
              </w:rPr>
            </w:r>
            <w:r w:rsidRPr="008F378C">
              <w:rPr>
                <w:sz w:val="20"/>
              </w:rPr>
              <w:fldChar w:fldCharType="separate"/>
            </w:r>
            <w:r w:rsidRPr="008F378C">
              <w:rPr>
                <w:noProof/>
                <w:sz w:val="20"/>
              </w:rPr>
              <w:t> </w:t>
            </w:r>
            <w:r w:rsidRPr="008F378C">
              <w:rPr>
                <w:noProof/>
                <w:sz w:val="20"/>
              </w:rPr>
              <w:t> </w:t>
            </w:r>
            <w:r w:rsidRPr="008F378C">
              <w:rPr>
                <w:noProof/>
                <w:sz w:val="20"/>
              </w:rPr>
              <w:t> </w:t>
            </w:r>
            <w:r w:rsidRPr="008F378C">
              <w:rPr>
                <w:noProof/>
                <w:sz w:val="20"/>
              </w:rPr>
              <w:t> </w:t>
            </w:r>
            <w:r w:rsidRPr="008F378C">
              <w:rPr>
                <w:noProof/>
                <w:sz w:val="20"/>
              </w:rPr>
              <w:t> </w:t>
            </w:r>
            <w:r w:rsidRPr="008F378C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8F378C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8F378C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8F378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378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F378C">
              <w:rPr>
                <w:rFonts w:asciiTheme="minorHAnsi" w:hAnsiTheme="minorHAnsi"/>
                <w:sz w:val="20"/>
              </w:rPr>
            </w:r>
            <w:r w:rsidRPr="008F378C">
              <w:rPr>
                <w:rFonts w:asciiTheme="minorHAnsi" w:hAnsiTheme="minorHAnsi"/>
                <w:sz w:val="20"/>
              </w:rPr>
              <w:fldChar w:fldCharType="separate"/>
            </w:r>
            <w:r w:rsidRPr="008F378C">
              <w:rPr>
                <w:rFonts w:asciiTheme="minorHAnsi" w:hAnsiTheme="minorHAnsi"/>
                <w:noProof/>
                <w:sz w:val="20"/>
              </w:rPr>
              <w:t> </w:t>
            </w:r>
            <w:r w:rsidRPr="008F378C">
              <w:rPr>
                <w:rFonts w:asciiTheme="minorHAnsi" w:hAnsiTheme="minorHAnsi"/>
                <w:noProof/>
                <w:sz w:val="20"/>
              </w:rPr>
              <w:t> </w:t>
            </w:r>
            <w:r w:rsidRPr="008F378C">
              <w:rPr>
                <w:rFonts w:asciiTheme="minorHAnsi" w:hAnsiTheme="minorHAnsi"/>
                <w:noProof/>
                <w:sz w:val="20"/>
              </w:rPr>
              <w:t> </w:t>
            </w:r>
            <w:r w:rsidRPr="008F378C">
              <w:rPr>
                <w:rFonts w:asciiTheme="minorHAnsi" w:hAnsiTheme="minorHAnsi"/>
                <w:noProof/>
                <w:sz w:val="20"/>
              </w:rPr>
              <w:t> </w:t>
            </w:r>
            <w:r w:rsidRPr="008F378C">
              <w:rPr>
                <w:rFonts w:asciiTheme="minorHAnsi" w:hAnsiTheme="minorHAnsi"/>
                <w:noProof/>
                <w:sz w:val="20"/>
              </w:rPr>
              <w:t> </w:t>
            </w:r>
            <w:r w:rsidRPr="008F378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b/>
                <w:color w:val="000000"/>
                <w:sz w:val="20"/>
              </w:rPr>
            </w:pPr>
            <w:r w:rsidRPr="00712219">
              <w:rPr>
                <w:b/>
                <w:color w:val="000000"/>
                <w:sz w:val="20"/>
              </w:rPr>
              <w:t>Verträglichkeitsprüfungen (aktive Medizinprodukte)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53" w:rsidRPr="00193FAB" w:rsidRDefault="00255553" w:rsidP="0025555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Normen: </w:t>
            </w:r>
            <w:r w:rsidRPr="00193F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25555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255553">
            <w:pPr>
              <w:rPr>
                <w:rFonts w:asciiTheme="minorHAnsi" w:hAnsiTheme="minorHAnsi"/>
                <w:sz w:val="20"/>
                <w:lang w:val="en-US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5553" w:rsidRPr="00193FAB" w:rsidTr="0073109C">
        <w:trPr>
          <w:cantSplit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53" w:rsidRPr="00712219" w:rsidRDefault="00255553" w:rsidP="0010264E">
            <w:pPr>
              <w:keepNext/>
              <w:rPr>
                <w:rFonts w:cs="Times New Roman"/>
                <w:b/>
                <w:sz w:val="20"/>
              </w:rPr>
            </w:pPr>
            <w:r w:rsidRPr="00712219">
              <w:rPr>
                <w:b/>
                <w:color w:val="000000"/>
                <w:sz w:val="20"/>
              </w:rPr>
              <w:t>Visuelle Prüfungen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3" w:rsidRPr="00193FAB" w:rsidRDefault="00255553" w:rsidP="0010264E">
            <w:pPr>
              <w:keepNext/>
              <w:jc w:val="center"/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FA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4719">
              <w:rPr>
                <w:rFonts w:asciiTheme="minorHAnsi" w:hAnsiTheme="minorHAnsi"/>
                <w:sz w:val="20"/>
                <w:lang w:val="en-GB"/>
              </w:rPr>
            </w:r>
            <w:r w:rsidR="00C4471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3FA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Pr="00193FAB" w:rsidRDefault="00255553" w:rsidP="0010264E">
            <w:pPr>
              <w:keepNext/>
              <w:rPr>
                <w:rFonts w:asciiTheme="minorHAnsi" w:hAnsiTheme="minorHAnsi"/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0281" w:rsidRPr="00193FAB" w:rsidTr="0073109C">
        <w:trPr>
          <w:cantSplit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1" w:rsidRPr="00193FAB" w:rsidRDefault="00650281" w:rsidP="00A751F7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281" w:rsidRPr="00193FAB" w:rsidRDefault="00650281" w:rsidP="00705243">
            <w:pPr>
              <w:rPr>
                <w:sz w:val="20"/>
              </w:rPr>
            </w:pPr>
            <w:r w:rsidRPr="00193FAB">
              <w:rPr>
                <w:sz w:val="20"/>
              </w:rPr>
              <w:t xml:space="preserve">Ggf. </w:t>
            </w:r>
            <w:r w:rsidR="00705243">
              <w:rPr>
                <w:sz w:val="20"/>
              </w:rPr>
              <w:t>Norm</w:t>
            </w:r>
            <w:r w:rsidRPr="00193FAB">
              <w:rPr>
                <w:sz w:val="20"/>
              </w:rPr>
              <w:t xml:space="preserve">: </w:t>
            </w:r>
            <w:r w:rsidRPr="00193FAB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3FAB">
              <w:rPr>
                <w:sz w:val="20"/>
              </w:rPr>
              <w:instrText xml:space="preserve"> FORMTEXT </w:instrText>
            </w:r>
            <w:r w:rsidRPr="00193FAB">
              <w:rPr>
                <w:sz w:val="20"/>
              </w:rPr>
            </w:r>
            <w:r w:rsidRPr="00193FAB">
              <w:rPr>
                <w:sz w:val="20"/>
              </w:rPr>
              <w:fldChar w:fldCharType="separate"/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noProof/>
                <w:sz w:val="20"/>
              </w:rPr>
              <w:t> </w:t>
            </w:r>
            <w:r w:rsidRPr="00193FAB">
              <w:rPr>
                <w:sz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81" w:rsidRPr="00193FAB" w:rsidRDefault="00650281" w:rsidP="00A751F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1" w:rsidRPr="00193FAB" w:rsidRDefault="00650281" w:rsidP="00A751F7">
            <w:pPr>
              <w:rPr>
                <w:sz w:val="20"/>
              </w:rPr>
            </w:pPr>
            <w:r w:rsidRPr="00193FA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3F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93FAB">
              <w:rPr>
                <w:rFonts w:asciiTheme="minorHAnsi" w:hAnsiTheme="minorHAnsi"/>
                <w:sz w:val="20"/>
              </w:rPr>
            </w:r>
            <w:r w:rsidRPr="00193FAB">
              <w:rPr>
                <w:rFonts w:asciiTheme="minorHAnsi" w:hAnsiTheme="minorHAnsi"/>
                <w:sz w:val="20"/>
              </w:rPr>
              <w:fldChar w:fldCharType="separate"/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noProof/>
                <w:sz w:val="20"/>
              </w:rPr>
              <w:t> </w:t>
            </w:r>
            <w:r w:rsidRPr="00193FA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C44719" w:rsidRDefault="00C44719" w:rsidP="00C44719">
      <w:pPr>
        <w:keepNext/>
        <w:spacing w:before="360"/>
        <w:jc w:val="both"/>
        <w:rPr>
          <w:szCs w:val="22"/>
        </w:rPr>
      </w:pPr>
      <w:r>
        <w:rPr>
          <w:i/>
          <w:iCs/>
          <w:szCs w:val="22"/>
          <w:u w:val="single"/>
        </w:rPr>
        <w:t>Rechtsverbindliche Erklärung</w:t>
      </w:r>
      <w:r>
        <w:rPr>
          <w:i/>
          <w:iCs/>
          <w:szCs w:val="22"/>
        </w:rPr>
        <w:t>:</w:t>
      </w:r>
    </w:p>
    <w:p w:rsidR="00C44719" w:rsidRDefault="00C44719" w:rsidP="00C44719">
      <w:pPr>
        <w:pStyle w:val="Textkrper2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C44719" w:rsidRDefault="00C44719" w:rsidP="00C44719">
      <w:pPr>
        <w:pStyle w:val="Textkrper2"/>
        <w:keepNext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7"/>
        <w:gridCol w:w="283"/>
        <w:gridCol w:w="4395"/>
      </w:tblGrid>
      <w:tr w:rsidR="00C44719" w:rsidTr="00C44719">
        <w:trPr>
          <w:cantSplit/>
          <w:trHeight w:val="340"/>
        </w:trPr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719" w:rsidRDefault="00C44719">
            <w:pPr>
              <w:keepNext/>
              <w:spacing w:before="60" w:after="60"/>
              <w:rPr>
                <w:b/>
                <w:bCs/>
                <w:szCs w:val="22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:rsidR="00C44719" w:rsidRDefault="00C44719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719" w:rsidRDefault="00C44719">
            <w:pPr>
              <w:keepNext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C44719" w:rsidTr="00C44719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719" w:rsidRDefault="00C44719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Ort, Datum</w:t>
            </w:r>
          </w:p>
        </w:tc>
        <w:tc>
          <w:tcPr>
            <w:tcW w:w="283" w:type="dxa"/>
          </w:tcPr>
          <w:p w:rsidR="00C44719" w:rsidRDefault="00C44719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719" w:rsidRDefault="00C44719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des Begutachters/Fachexperten</w:t>
            </w:r>
            <w:bookmarkStart w:id="4" w:name="_Ref118731380"/>
            <w:r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4"/>
          </w:p>
        </w:tc>
      </w:tr>
    </w:tbl>
    <w:p w:rsidR="00C44719" w:rsidRDefault="00C44719" w:rsidP="00C44719">
      <w:pPr>
        <w:keepNext/>
        <w:spacing w:before="240"/>
        <w:rPr>
          <w:szCs w:val="22"/>
        </w:rPr>
      </w:pPr>
      <w:r>
        <w:rPr>
          <w:szCs w:val="22"/>
        </w:rPr>
        <w:t>Zustimmung durch die Fachbereichsleitung (FBL) zum oben abgezeichneten Benennungsumfang.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44719" w:rsidTr="00C44719">
        <w:trPr>
          <w:cantSplit/>
          <w:trHeight w:val="96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19" w:rsidRDefault="00C44719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C44719" w:rsidTr="00C44719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719" w:rsidRDefault="00C44719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Elektronische Unterschrift FBL</w:t>
            </w:r>
            <w:r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  <w:bookmarkEnd w:id="0"/>
    </w:tbl>
    <w:p w:rsidR="00C44719" w:rsidRDefault="00C44719" w:rsidP="00C44719">
      <w:pPr>
        <w:keepNext/>
        <w:rPr>
          <w:szCs w:val="22"/>
        </w:rPr>
      </w:pPr>
    </w:p>
    <w:sectPr w:rsidR="00C44719" w:rsidSect="008E6AC5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19" w:rsidRDefault="00C44719">
      <w:r>
        <w:separator/>
      </w:r>
    </w:p>
  </w:endnote>
  <w:endnote w:type="continuationSeparator" w:id="0">
    <w:p w:rsidR="00C44719" w:rsidRDefault="00C44719">
      <w:r>
        <w:continuationSeparator/>
      </w:r>
    </w:p>
  </w:endnote>
  <w:endnote w:id="1">
    <w:p w:rsidR="00C44719" w:rsidRDefault="00C44719" w:rsidP="00C44719">
      <w:pPr>
        <w:pStyle w:val="Endnotentext"/>
        <w:spacing w:before="60"/>
        <w:rPr>
          <w:sz w:val="18"/>
          <w:szCs w:val="18"/>
        </w:rPr>
      </w:pPr>
      <w:r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19" w:rsidRPr="00357D48" w:rsidRDefault="00C44719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C44719" w:rsidRDefault="00C44719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C44719" w:rsidRDefault="00C447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19" w:rsidRDefault="00C44719">
      <w:r>
        <w:separator/>
      </w:r>
    </w:p>
  </w:footnote>
  <w:footnote w:type="continuationSeparator" w:id="0">
    <w:p w:rsidR="00C44719" w:rsidRDefault="00C4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99"/>
      <w:gridCol w:w="10157"/>
      <w:gridCol w:w="1102"/>
      <w:gridCol w:w="1102"/>
    </w:tblGrid>
    <w:tr w:rsidR="00C44719" w:rsidRPr="004E27C4" w:rsidTr="008E6AC5">
      <w:trPr>
        <w:cantSplit/>
      </w:trPr>
      <w:tc>
        <w:tcPr>
          <w:tcW w:w="2268" w:type="dxa"/>
          <w:vMerge w:val="restart"/>
          <w:vAlign w:val="center"/>
        </w:tcPr>
        <w:p w:rsidR="00C44719" w:rsidRPr="006B07B0" w:rsidRDefault="00C44719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667AA4D8" wp14:editId="0A12D96D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C44719" w:rsidRDefault="00C44719" w:rsidP="009076AC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847033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847033">
            <w:rPr>
              <w:b/>
            </w:rPr>
            <w:t xml:space="preserve"> </w:t>
          </w:r>
          <w:r>
            <w:rPr>
              <w:b/>
            </w:rPr>
            <w:t>im Fachbereich</w:t>
          </w:r>
          <w:r w:rsidRPr="00847033">
            <w:rPr>
              <w:b/>
            </w:rPr>
            <w:t xml:space="preserve"> </w:t>
          </w:r>
        </w:p>
        <w:p w:rsidR="00C44719" w:rsidRPr="00847033" w:rsidRDefault="00C44719" w:rsidP="009076AC">
          <w:pPr>
            <w:jc w:val="center"/>
            <w:rPr>
              <w:b/>
            </w:rPr>
          </w:pPr>
          <w:r w:rsidRPr="00847033">
            <w:rPr>
              <w:b/>
            </w:rPr>
            <w:t>Medizinprodukte</w:t>
          </w:r>
        </w:p>
      </w:tc>
      <w:tc>
        <w:tcPr>
          <w:tcW w:w="2268" w:type="dxa"/>
          <w:gridSpan w:val="2"/>
        </w:tcPr>
        <w:p w:rsidR="00C44719" w:rsidRPr="00B52B27" w:rsidRDefault="00C44719" w:rsidP="00BB22CB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B52B27">
            <w:rPr>
              <w:rFonts w:ascii="Calibri" w:hAnsi="Calibri" w:cs="Arial"/>
              <w:b/>
              <w:sz w:val="18"/>
              <w:szCs w:val="18"/>
            </w:rPr>
            <w:t>022</w:t>
          </w:r>
        </w:p>
      </w:tc>
    </w:tr>
    <w:tr w:rsidR="00C44719" w:rsidRPr="004E27C4" w:rsidTr="008E6AC5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44719" w:rsidRPr="004734FC" w:rsidRDefault="00C44719" w:rsidP="00EC14F6">
          <w:pPr>
            <w:pStyle w:val="Kopfzeile"/>
            <w:rPr>
              <w:rFonts w:ascii="Calibri" w:hAnsi="Calibri" w:cs="Arial"/>
              <w:iCs/>
              <w:sz w:val="16"/>
              <w:highlight w:val="yellow"/>
            </w:rPr>
          </w:pPr>
          <w:r w:rsidRPr="004734FC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C44719" w:rsidRPr="00B52B27" w:rsidRDefault="00C44719" w:rsidP="008E6AC5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B52B27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2</w:t>
          </w:r>
        </w:p>
      </w:tc>
    </w:tr>
    <w:tr w:rsidR="00C44719" w:rsidRPr="00E443C1" w:rsidTr="008E6AC5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44719" w:rsidRPr="00BE14FC" w:rsidRDefault="00C4471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C44719" w:rsidRPr="00B52B27" w:rsidRDefault="00C44719" w:rsidP="008E6AC5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C44719" w:rsidRPr="004E27C4" w:rsidTr="008E6AC5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316A52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316A52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C44719" w:rsidRPr="00131C0F" w:rsidRDefault="00C44719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C44719" w:rsidRPr="004E27C4">
      <w:trPr>
        <w:cantSplit/>
      </w:trPr>
      <w:tc>
        <w:tcPr>
          <w:tcW w:w="2770" w:type="dxa"/>
          <w:vMerge w:val="restart"/>
          <w:vAlign w:val="center"/>
        </w:tcPr>
        <w:p w:rsidR="00C44719" w:rsidRPr="006B07B0" w:rsidRDefault="00C44719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102BCDBE" wp14:editId="7B80ACC4">
                <wp:extent cx="1238250" cy="619125"/>
                <wp:effectExtent l="19050" t="0" r="0" b="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C44719" w:rsidRPr="004E27C4" w:rsidRDefault="00C44719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C44719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C44719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C44719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C44719" w:rsidRPr="006B07B0" w:rsidRDefault="00C4471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C44719" w:rsidRPr="006B07B0" w:rsidRDefault="00C44719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C44719" w:rsidRPr="004E27C4" w:rsidRDefault="00C447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JLm73sfEOft7RNG3Q38zK+2uWB1kEFtvavStaI/wQ6N6/xWTy03+Ap1J26h5mzqwXnKhn8fcObkCSqulZhTaow==" w:salt="B/ogkox3QubcOlasQbhqm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6FBA"/>
    <w:rsid w:val="00030134"/>
    <w:rsid w:val="00032054"/>
    <w:rsid w:val="00033E0C"/>
    <w:rsid w:val="000466A1"/>
    <w:rsid w:val="00084BC9"/>
    <w:rsid w:val="000C0851"/>
    <w:rsid w:val="0010264E"/>
    <w:rsid w:val="00102FC8"/>
    <w:rsid w:val="00106E03"/>
    <w:rsid w:val="00110416"/>
    <w:rsid w:val="00111FB1"/>
    <w:rsid w:val="00116034"/>
    <w:rsid w:val="0012437E"/>
    <w:rsid w:val="001307D7"/>
    <w:rsid w:val="00131C0F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86218"/>
    <w:rsid w:val="00193FAB"/>
    <w:rsid w:val="001B55B1"/>
    <w:rsid w:val="001F2026"/>
    <w:rsid w:val="0020242D"/>
    <w:rsid w:val="00203C9B"/>
    <w:rsid w:val="002062C1"/>
    <w:rsid w:val="00222851"/>
    <w:rsid w:val="002259EC"/>
    <w:rsid w:val="00233C9B"/>
    <w:rsid w:val="00237B43"/>
    <w:rsid w:val="00243E20"/>
    <w:rsid w:val="00252E43"/>
    <w:rsid w:val="00255553"/>
    <w:rsid w:val="002609C5"/>
    <w:rsid w:val="00261B4A"/>
    <w:rsid w:val="00267865"/>
    <w:rsid w:val="0027351C"/>
    <w:rsid w:val="00280397"/>
    <w:rsid w:val="002855D5"/>
    <w:rsid w:val="002863EA"/>
    <w:rsid w:val="00290CFB"/>
    <w:rsid w:val="00291DCB"/>
    <w:rsid w:val="00297FA5"/>
    <w:rsid w:val="002A3FE9"/>
    <w:rsid w:val="002D7ECA"/>
    <w:rsid w:val="00303B79"/>
    <w:rsid w:val="003121F0"/>
    <w:rsid w:val="00316A52"/>
    <w:rsid w:val="003173F2"/>
    <w:rsid w:val="00317D68"/>
    <w:rsid w:val="003274C9"/>
    <w:rsid w:val="00332708"/>
    <w:rsid w:val="00340C9F"/>
    <w:rsid w:val="00341397"/>
    <w:rsid w:val="0034313B"/>
    <w:rsid w:val="00353812"/>
    <w:rsid w:val="00364DA3"/>
    <w:rsid w:val="0036609A"/>
    <w:rsid w:val="00370480"/>
    <w:rsid w:val="00383BC1"/>
    <w:rsid w:val="00390E92"/>
    <w:rsid w:val="003A7F91"/>
    <w:rsid w:val="003B02F8"/>
    <w:rsid w:val="003B55DE"/>
    <w:rsid w:val="003C5C4D"/>
    <w:rsid w:val="003D3EB0"/>
    <w:rsid w:val="003E593D"/>
    <w:rsid w:val="003F5518"/>
    <w:rsid w:val="003F7E38"/>
    <w:rsid w:val="00410248"/>
    <w:rsid w:val="00412731"/>
    <w:rsid w:val="004135ED"/>
    <w:rsid w:val="00416A9F"/>
    <w:rsid w:val="00443143"/>
    <w:rsid w:val="00452614"/>
    <w:rsid w:val="00455C0E"/>
    <w:rsid w:val="004734FC"/>
    <w:rsid w:val="00477CC4"/>
    <w:rsid w:val="004B0DA1"/>
    <w:rsid w:val="004C34A2"/>
    <w:rsid w:val="004D2C96"/>
    <w:rsid w:val="005004E8"/>
    <w:rsid w:val="005035F7"/>
    <w:rsid w:val="00526CFB"/>
    <w:rsid w:val="00554263"/>
    <w:rsid w:val="00570814"/>
    <w:rsid w:val="00572BE3"/>
    <w:rsid w:val="0058683F"/>
    <w:rsid w:val="005931A2"/>
    <w:rsid w:val="005B42D4"/>
    <w:rsid w:val="005B737F"/>
    <w:rsid w:val="005C6591"/>
    <w:rsid w:val="005E263E"/>
    <w:rsid w:val="005E55AB"/>
    <w:rsid w:val="00650281"/>
    <w:rsid w:val="006550F7"/>
    <w:rsid w:val="00657B76"/>
    <w:rsid w:val="0066781A"/>
    <w:rsid w:val="006729A1"/>
    <w:rsid w:val="00684B09"/>
    <w:rsid w:val="00697D58"/>
    <w:rsid w:val="006A13E1"/>
    <w:rsid w:val="006B07B0"/>
    <w:rsid w:val="006B1D28"/>
    <w:rsid w:val="006D22FB"/>
    <w:rsid w:val="006D790D"/>
    <w:rsid w:val="006E0A03"/>
    <w:rsid w:val="006E29B1"/>
    <w:rsid w:val="006F76EF"/>
    <w:rsid w:val="00705243"/>
    <w:rsid w:val="007063A5"/>
    <w:rsid w:val="00712219"/>
    <w:rsid w:val="00716DFA"/>
    <w:rsid w:val="00717249"/>
    <w:rsid w:val="00717FEE"/>
    <w:rsid w:val="0073109C"/>
    <w:rsid w:val="00732443"/>
    <w:rsid w:val="00732697"/>
    <w:rsid w:val="007532A4"/>
    <w:rsid w:val="00754EF3"/>
    <w:rsid w:val="007740DA"/>
    <w:rsid w:val="007859F8"/>
    <w:rsid w:val="0079080A"/>
    <w:rsid w:val="007925E4"/>
    <w:rsid w:val="0079348C"/>
    <w:rsid w:val="0079478C"/>
    <w:rsid w:val="00796A39"/>
    <w:rsid w:val="00796F47"/>
    <w:rsid w:val="007A2C02"/>
    <w:rsid w:val="007A6B1E"/>
    <w:rsid w:val="007A6DEC"/>
    <w:rsid w:val="007A72F7"/>
    <w:rsid w:val="007C5F6C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42321"/>
    <w:rsid w:val="00847033"/>
    <w:rsid w:val="00861AB4"/>
    <w:rsid w:val="00862841"/>
    <w:rsid w:val="00876DB0"/>
    <w:rsid w:val="00887575"/>
    <w:rsid w:val="00894099"/>
    <w:rsid w:val="0089678F"/>
    <w:rsid w:val="008B109F"/>
    <w:rsid w:val="008D0BFC"/>
    <w:rsid w:val="008D325A"/>
    <w:rsid w:val="008D4AF2"/>
    <w:rsid w:val="008E0417"/>
    <w:rsid w:val="008E6AC5"/>
    <w:rsid w:val="008F378C"/>
    <w:rsid w:val="008F491F"/>
    <w:rsid w:val="009076AC"/>
    <w:rsid w:val="00911AFF"/>
    <w:rsid w:val="0092511E"/>
    <w:rsid w:val="009269EF"/>
    <w:rsid w:val="00926C17"/>
    <w:rsid w:val="00935E87"/>
    <w:rsid w:val="00947CF3"/>
    <w:rsid w:val="0095132F"/>
    <w:rsid w:val="009524A1"/>
    <w:rsid w:val="0096037B"/>
    <w:rsid w:val="00960F06"/>
    <w:rsid w:val="00975734"/>
    <w:rsid w:val="00976681"/>
    <w:rsid w:val="009840AC"/>
    <w:rsid w:val="00986BEB"/>
    <w:rsid w:val="00991AC2"/>
    <w:rsid w:val="009952F3"/>
    <w:rsid w:val="009B0F6E"/>
    <w:rsid w:val="009D473B"/>
    <w:rsid w:val="009E759D"/>
    <w:rsid w:val="009F2C1F"/>
    <w:rsid w:val="00A10568"/>
    <w:rsid w:val="00A122FC"/>
    <w:rsid w:val="00A12559"/>
    <w:rsid w:val="00A23A28"/>
    <w:rsid w:val="00A261F7"/>
    <w:rsid w:val="00A30FAA"/>
    <w:rsid w:val="00A34206"/>
    <w:rsid w:val="00A4022D"/>
    <w:rsid w:val="00A40EC1"/>
    <w:rsid w:val="00A41000"/>
    <w:rsid w:val="00A43D8C"/>
    <w:rsid w:val="00A456D7"/>
    <w:rsid w:val="00A52732"/>
    <w:rsid w:val="00A61B8B"/>
    <w:rsid w:val="00A672F8"/>
    <w:rsid w:val="00A723DA"/>
    <w:rsid w:val="00A751F7"/>
    <w:rsid w:val="00A75AD8"/>
    <w:rsid w:val="00AA0476"/>
    <w:rsid w:val="00AA182E"/>
    <w:rsid w:val="00AA5064"/>
    <w:rsid w:val="00AA7136"/>
    <w:rsid w:val="00AB0F6E"/>
    <w:rsid w:val="00AB178E"/>
    <w:rsid w:val="00AB530F"/>
    <w:rsid w:val="00AC1B2B"/>
    <w:rsid w:val="00AE4FF9"/>
    <w:rsid w:val="00AF6D4B"/>
    <w:rsid w:val="00B15A76"/>
    <w:rsid w:val="00B4261C"/>
    <w:rsid w:val="00B50323"/>
    <w:rsid w:val="00B5106E"/>
    <w:rsid w:val="00B51096"/>
    <w:rsid w:val="00B52B27"/>
    <w:rsid w:val="00B53B51"/>
    <w:rsid w:val="00B550E7"/>
    <w:rsid w:val="00B63A58"/>
    <w:rsid w:val="00B82ED1"/>
    <w:rsid w:val="00B84EBA"/>
    <w:rsid w:val="00B905B9"/>
    <w:rsid w:val="00BA6038"/>
    <w:rsid w:val="00BB22CB"/>
    <w:rsid w:val="00BB534E"/>
    <w:rsid w:val="00BD5600"/>
    <w:rsid w:val="00BE14FC"/>
    <w:rsid w:val="00C0353C"/>
    <w:rsid w:val="00C14055"/>
    <w:rsid w:val="00C21D62"/>
    <w:rsid w:val="00C2371C"/>
    <w:rsid w:val="00C2389A"/>
    <w:rsid w:val="00C31A94"/>
    <w:rsid w:val="00C439C8"/>
    <w:rsid w:val="00C44719"/>
    <w:rsid w:val="00C532E5"/>
    <w:rsid w:val="00C63AC8"/>
    <w:rsid w:val="00C746BA"/>
    <w:rsid w:val="00C83C31"/>
    <w:rsid w:val="00C87582"/>
    <w:rsid w:val="00C93607"/>
    <w:rsid w:val="00CA1F1E"/>
    <w:rsid w:val="00CB525E"/>
    <w:rsid w:val="00CC5B0D"/>
    <w:rsid w:val="00CD0463"/>
    <w:rsid w:val="00CD3869"/>
    <w:rsid w:val="00CD7153"/>
    <w:rsid w:val="00CE29C2"/>
    <w:rsid w:val="00CE60C4"/>
    <w:rsid w:val="00CF08A1"/>
    <w:rsid w:val="00D053D7"/>
    <w:rsid w:val="00D0565D"/>
    <w:rsid w:val="00D05F08"/>
    <w:rsid w:val="00D06220"/>
    <w:rsid w:val="00D15047"/>
    <w:rsid w:val="00D1597F"/>
    <w:rsid w:val="00D20457"/>
    <w:rsid w:val="00D36395"/>
    <w:rsid w:val="00D41549"/>
    <w:rsid w:val="00D43E5F"/>
    <w:rsid w:val="00D574CD"/>
    <w:rsid w:val="00D7110D"/>
    <w:rsid w:val="00D90588"/>
    <w:rsid w:val="00DA2C8A"/>
    <w:rsid w:val="00DA6F1A"/>
    <w:rsid w:val="00DA7B9A"/>
    <w:rsid w:val="00DC3B97"/>
    <w:rsid w:val="00DD2BBC"/>
    <w:rsid w:val="00DE53FC"/>
    <w:rsid w:val="00DE569F"/>
    <w:rsid w:val="00DF2A44"/>
    <w:rsid w:val="00E06606"/>
    <w:rsid w:val="00E16AAA"/>
    <w:rsid w:val="00E24FA1"/>
    <w:rsid w:val="00E26211"/>
    <w:rsid w:val="00E306D0"/>
    <w:rsid w:val="00E31980"/>
    <w:rsid w:val="00E43A92"/>
    <w:rsid w:val="00E443C1"/>
    <w:rsid w:val="00E505B9"/>
    <w:rsid w:val="00E5289F"/>
    <w:rsid w:val="00E55C71"/>
    <w:rsid w:val="00E60F48"/>
    <w:rsid w:val="00E761FD"/>
    <w:rsid w:val="00E76BDC"/>
    <w:rsid w:val="00E809D9"/>
    <w:rsid w:val="00E90380"/>
    <w:rsid w:val="00E94808"/>
    <w:rsid w:val="00E95B8C"/>
    <w:rsid w:val="00EA69CE"/>
    <w:rsid w:val="00EC00B0"/>
    <w:rsid w:val="00EC14F6"/>
    <w:rsid w:val="00EC539B"/>
    <w:rsid w:val="00EE15D1"/>
    <w:rsid w:val="00EE7722"/>
    <w:rsid w:val="00F03D5A"/>
    <w:rsid w:val="00F03E8E"/>
    <w:rsid w:val="00F10702"/>
    <w:rsid w:val="00F23066"/>
    <w:rsid w:val="00F34A62"/>
    <w:rsid w:val="00F57277"/>
    <w:rsid w:val="00F760A7"/>
    <w:rsid w:val="00F85650"/>
    <w:rsid w:val="00F912EF"/>
    <w:rsid w:val="00F91E85"/>
    <w:rsid w:val="00F92E4C"/>
    <w:rsid w:val="00F95CBB"/>
    <w:rsid w:val="00FB5C8C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9EF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link w:val="Textkrper2Zchn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C44719"/>
    <w:rPr>
      <w:rFonts w:ascii="Calibri" w:hAnsi="Calibri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2774-3E96-4215-A9C9-ED270AB5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14</cp:revision>
  <cp:lastPrinted>2017-07-26T08:38:00Z</cp:lastPrinted>
  <dcterms:created xsi:type="dcterms:W3CDTF">2021-04-21T14:25:00Z</dcterms:created>
  <dcterms:modified xsi:type="dcterms:W3CDTF">2023-02-24T16:22:00Z</dcterms:modified>
</cp:coreProperties>
</file>