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321"/>
        <w:gridCol w:w="1256"/>
        <w:gridCol w:w="2905"/>
        <w:gridCol w:w="21"/>
        <w:gridCol w:w="527"/>
        <w:gridCol w:w="33"/>
        <w:gridCol w:w="544"/>
        <w:gridCol w:w="15"/>
        <w:gridCol w:w="568"/>
        <w:gridCol w:w="7375"/>
      </w:tblGrid>
      <w:tr w:rsidR="00895AC5" w:rsidRPr="009A58FC" w:rsidTr="003E3FA1">
        <w:trPr>
          <w:cantSplit/>
          <w:tblHeader/>
        </w:trPr>
        <w:tc>
          <w:tcPr>
            <w:tcW w:w="2577" w:type="dxa"/>
            <w:gridSpan w:val="2"/>
            <w:tcBorders>
              <w:bottom w:val="nil"/>
            </w:tcBorders>
            <w:shd w:val="pct5" w:color="auto" w:fill="auto"/>
            <w:vAlign w:val="center"/>
          </w:tcPr>
          <w:p w:rsidR="00895AC5" w:rsidRPr="009A58FC" w:rsidRDefault="00895AC5" w:rsidP="002E337F">
            <w:pPr>
              <w:keepNext/>
              <w:rPr>
                <w:b/>
                <w:sz w:val="20"/>
              </w:rPr>
            </w:pPr>
            <w:bookmarkStart w:id="0" w:name="_Toc507771178"/>
            <w:r w:rsidRPr="009A58FC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 xml:space="preserve"> des Begutachters:</w:t>
            </w:r>
          </w:p>
        </w:tc>
        <w:tc>
          <w:tcPr>
            <w:tcW w:w="2926" w:type="dxa"/>
            <w:gridSpan w:val="2"/>
            <w:tcBorders>
              <w:bottom w:val="nil"/>
            </w:tcBorders>
            <w:shd w:val="pct5" w:color="auto" w:fill="auto"/>
            <w:vAlign w:val="center"/>
          </w:tcPr>
          <w:p w:rsidR="00895AC5" w:rsidRPr="009A58FC" w:rsidRDefault="00895AC5" w:rsidP="002E337F">
            <w:pPr>
              <w:keepNext/>
              <w:rPr>
                <w:b/>
                <w:bCs/>
                <w:sz w:val="20"/>
              </w:rPr>
            </w:pPr>
            <w:r w:rsidRPr="009A58FC">
              <w:rPr>
                <w:b/>
                <w:bCs/>
                <w:sz w:val="20"/>
              </w:rPr>
              <w:t>Vorname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895AC5" w:rsidRPr="009A58FC" w:rsidRDefault="00895AC5" w:rsidP="002E337F">
            <w:pPr>
              <w:keepNext/>
              <w:rPr>
                <w:b/>
                <w:bCs/>
                <w:sz w:val="20"/>
              </w:rPr>
            </w:pPr>
            <w:r w:rsidRPr="009A58FC">
              <w:rPr>
                <w:b/>
                <w:bCs/>
                <w:sz w:val="20"/>
              </w:rPr>
              <w:t>Titel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73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895AC5" w:rsidRPr="00895AC5" w:rsidRDefault="00895AC5" w:rsidP="002E337F">
            <w:pPr>
              <w:keepNext/>
              <w:rPr>
                <w:sz w:val="18"/>
                <w:szCs w:val="18"/>
              </w:rPr>
            </w:pPr>
            <w:r w:rsidRPr="00895AC5">
              <w:rPr>
                <w:sz w:val="18"/>
                <w:szCs w:val="18"/>
                <w:u w:val="single"/>
              </w:rPr>
              <w:t>Erläuterung</w:t>
            </w:r>
            <w:r w:rsidRPr="009A58F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9A58FC">
              <w:rPr>
                <w:sz w:val="18"/>
                <w:szCs w:val="18"/>
              </w:rPr>
              <w:t>Bitte kreuzen Sie den entsprechenden Bereich an und geben in der nächsten Spalte eine Begründung (</w:t>
            </w:r>
            <w:r w:rsidR="00C51396" w:rsidRPr="00C51396">
              <w:rPr>
                <w:sz w:val="18"/>
                <w:szCs w:val="18"/>
              </w:rPr>
              <w:t>Akademischer Abschluss</w:t>
            </w:r>
            <w:r w:rsidR="00C51396">
              <w:rPr>
                <w:sz w:val="18"/>
                <w:szCs w:val="18"/>
              </w:rPr>
              <w:t>,</w:t>
            </w:r>
            <w:r w:rsidR="00C51396" w:rsidRPr="00C51396">
              <w:rPr>
                <w:sz w:val="18"/>
                <w:szCs w:val="18"/>
              </w:rPr>
              <w:t xml:space="preserve"> </w:t>
            </w:r>
            <w:r w:rsidRPr="009A58FC">
              <w:rPr>
                <w:sz w:val="18"/>
                <w:szCs w:val="18"/>
              </w:rPr>
              <w:t xml:space="preserve">Berufserfahrung, Tätigkeiten, </w:t>
            </w:r>
            <w:r>
              <w:rPr>
                <w:sz w:val="18"/>
                <w:szCs w:val="18"/>
              </w:rPr>
              <w:t>Schulungen, sonstige</w:t>
            </w:r>
            <w:r w:rsidRPr="009A58FC">
              <w:rPr>
                <w:sz w:val="18"/>
                <w:szCs w:val="18"/>
              </w:rPr>
              <w:t xml:space="preserve"> Nachweise) an, weshalb Sie sich als kompetent für den relevanten Bereich erachten.</w:t>
            </w:r>
          </w:p>
        </w:tc>
      </w:tr>
      <w:tr w:rsidR="00895AC5" w:rsidRPr="009A58FC" w:rsidTr="003E3FA1">
        <w:trPr>
          <w:cantSplit/>
          <w:tblHeader/>
        </w:trPr>
        <w:tc>
          <w:tcPr>
            <w:tcW w:w="2577" w:type="dxa"/>
            <w:gridSpan w:val="2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895AC5" w:rsidRPr="009A58FC" w:rsidRDefault="00895AC5" w:rsidP="002E337F">
            <w:pPr>
              <w:keepNext/>
              <w:rPr>
                <w:sz w:val="20"/>
              </w:rPr>
            </w:pPr>
            <w:r w:rsidRPr="009A58FC">
              <w:rPr>
                <w:sz w:val="20"/>
                <w:lang w:val="en-GB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bookmarkStart w:id="1" w:name="BG_Nachname"/>
            <w:r w:rsidRPr="009A58FC">
              <w:rPr>
                <w:sz w:val="20"/>
                <w:lang w:val="en-GB"/>
              </w:rPr>
              <w:instrText xml:space="preserve"> FORMTEXT </w:instrText>
            </w:r>
            <w:r w:rsidRPr="009A58FC">
              <w:rPr>
                <w:sz w:val="20"/>
                <w:lang w:val="en-GB"/>
              </w:rPr>
            </w:r>
            <w:r w:rsidRPr="009A58FC">
              <w:rPr>
                <w:sz w:val="20"/>
                <w:lang w:val="en-GB"/>
              </w:rPr>
              <w:fldChar w:fldCharType="separate"/>
            </w:r>
            <w:bookmarkStart w:id="2" w:name="_GoBack"/>
            <w:r w:rsidRPr="009A58FC">
              <w:rPr>
                <w:noProof/>
                <w:sz w:val="20"/>
                <w:lang w:val="en-GB"/>
              </w:rPr>
              <w:t> </w:t>
            </w:r>
            <w:r w:rsidRPr="009A58FC">
              <w:rPr>
                <w:noProof/>
                <w:sz w:val="20"/>
                <w:lang w:val="en-GB"/>
              </w:rPr>
              <w:t> </w:t>
            </w:r>
            <w:r w:rsidRPr="009A58FC">
              <w:rPr>
                <w:noProof/>
                <w:sz w:val="20"/>
                <w:lang w:val="en-GB"/>
              </w:rPr>
              <w:t> </w:t>
            </w:r>
            <w:r w:rsidRPr="009A58FC">
              <w:rPr>
                <w:noProof/>
                <w:sz w:val="20"/>
                <w:lang w:val="en-GB"/>
              </w:rPr>
              <w:t> </w:t>
            </w:r>
            <w:r w:rsidRPr="009A58FC">
              <w:rPr>
                <w:noProof/>
                <w:sz w:val="20"/>
                <w:lang w:val="en-GB"/>
              </w:rPr>
              <w:t> </w:t>
            </w:r>
            <w:bookmarkEnd w:id="2"/>
            <w:r w:rsidRPr="009A58FC">
              <w:rPr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2926" w:type="dxa"/>
            <w:gridSpan w:val="2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895AC5" w:rsidRPr="009A58FC" w:rsidRDefault="00895AC5" w:rsidP="002E337F">
            <w:pPr>
              <w:keepNext/>
              <w:rPr>
                <w:b/>
                <w:bCs/>
                <w:sz w:val="20"/>
              </w:rPr>
            </w:pPr>
            <w:r w:rsidRPr="009A58FC">
              <w:rPr>
                <w:sz w:val="20"/>
                <w:lang w:val="en-GB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bookmarkStart w:id="3" w:name="BG_Vorname"/>
            <w:r w:rsidRPr="009A58FC">
              <w:rPr>
                <w:sz w:val="20"/>
                <w:lang w:val="en-GB"/>
              </w:rPr>
              <w:instrText xml:space="preserve"> FORMTEXT </w:instrText>
            </w:r>
            <w:r w:rsidRPr="009A58FC">
              <w:rPr>
                <w:sz w:val="20"/>
                <w:lang w:val="en-GB"/>
              </w:rPr>
            </w:r>
            <w:r w:rsidRPr="009A58FC">
              <w:rPr>
                <w:sz w:val="20"/>
                <w:lang w:val="en-GB"/>
              </w:rPr>
              <w:fldChar w:fldCharType="separate"/>
            </w:r>
            <w:r w:rsidRPr="009A58FC">
              <w:rPr>
                <w:noProof/>
                <w:sz w:val="20"/>
                <w:lang w:val="en-GB"/>
              </w:rPr>
              <w:t> </w:t>
            </w:r>
            <w:r w:rsidRPr="009A58FC">
              <w:rPr>
                <w:noProof/>
                <w:sz w:val="20"/>
                <w:lang w:val="en-GB"/>
              </w:rPr>
              <w:t> </w:t>
            </w:r>
            <w:r w:rsidRPr="009A58FC">
              <w:rPr>
                <w:noProof/>
                <w:sz w:val="20"/>
                <w:lang w:val="en-GB"/>
              </w:rPr>
              <w:t> </w:t>
            </w:r>
            <w:r w:rsidRPr="009A58FC">
              <w:rPr>
                <w:noProof/>
                <w:sz w:val="20"/>
                <w:lang w:val="en-GB"/>
              </w:rPr>
              <w:t> </w:t>
            </w:r>
            <w:r w:rsidRPr="009A58FC">
              <w:rPr>
                <w:noProof/>
                <w:sz w:val="20"/>
                <w:lang w:val="en-GB"/>
              </w:rPr>
              <w:t> </w:t>
            </w:r>
            <w:r w:rsidRPr="009A58FC">
              <w:rPr>
                <w:sz w:val="20"/>
                <w:lang w:val="en-GB"/>
              </w:rPr>
              <w:fldChar w:fldCharType="end"/>
            </w:r>
            <w:bookmarkEnd w:id="3"/>
          </w:p>
        </w:tc>
        <w:tc>
          <w:tcPr>
            <w:tcW w:w="1687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95AC5" w:rsidRPr="009A58FC" w:rsidRDefault="00895AC5" w:rsidP="002E337F">
            <w:pPr>
              <w:keepNext/>
              <w:rPr>
                <w:b/>
                <w:bCs/>
                <w:sz w:val="20"/>
              </w:rPr>
            </w:pPr>
            <w:r w:rsidRPr="009A58FC">
              <w:rPr>
                <w:sz w:val="20"/>
                <w:lang w:val="en-GB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bookmarkStart w:id="4" w:name="BG_Titel"/>
            <w:r w:rsidRPr="009A58FC">
              <w:rPr>
                <w:sz w:val="20"/>
                <w:lang w:val="en-GB"/>
              </w:rPr>
              <w:instrText xml:space="preserve"> FORMTEXT </w:instrText>
            </w:r>
            <w:r w:rsidRPr="009A58FC">
              <w:rPr>
                <w:sz w:val="20"/>
                <w:lang w:val="en-GB"/>
              </w:rPr>
            </w:r>
            <w:r w:rsidRPr="009A58FC">
              <w:rPr>
                <w:sz w:val="20"/>
                <w:lang w:val="en-GB"/>
              </w:rPr>
              <w:fldChar w:fldCharType="separate"/>
            </w:r>
            <w:r w:rsidRPr="009A58FC">
              <w:rPr>
                <w:noProof/>
                <w:sz w:val="20"/>
                <w:lang w:val="en-GB"/>
              </w:rPr>
              <w:t> </w:t>
            </w:r>
            <w:r w:rsidRPr="009A58FC">
              <w:rPr>
                <w:noProof/>
                <w:sz w:val="20"/>
                <w:lang w:val="en-GB"/>
              </w:rPr>
              <w:t> </w:t>
            </w:r>
            <w:r w:rsidRPr="009A58FC">
              <w:rPr>
                <w:noProof/>
                <w:sz w:val="20"/>
                <w:lang w:val="en-GB"/>
              </w:rPr>
              <w:t> </w:t>
            </w:r>
            <w:r w:rsidRPr="009A58FC">
              <w:rPr>
                <w:noProof/>
                <w:sz w:val="20"/>
                <w:lang w:val="en-GB"/>
              </w:rPr>
              <w:t> </w:t>
            </w:r>
            <w:r w:rsidRPr="009A58FC">
              <w:rPr>
                <w:noProof/>
                <w:sz w:val="20"/>
                <w:lang w:val="en-GB"/>
              </w:rPr>
              <w:t> </w:t>
            </w:r>
            <w:r w:rsidRPr="009A58FC">
              <w:rPr>
                <w:sz w:val="20"/>
                <w:lang w:val="en-GB"/>
              </w:rPr>
              <w:fldChar w:fldCharType="end"/>
            </w:r>
            <w:bookmarkEnd w:id="4"/>
          </w:p>
        </w:tc>
        <w:tc>
          <w:tcPr>
            <w:tcW w:w="7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5AC5" w:rsidRPr="009A58FC" w:rsidRDefault="00895AC5" w:rsidP="002E337F">
            <w:pPr>
              <w:keepNext/>
              <w:rPr>
                <w:szCs w:val="22"/>
                <w:lang w:val="en-GB"/>
              </w:rPr>
            </w:pPr>
          </w:p>
        </w:tc>
      </w:tr>
      <w:tr w:rsidR="00895AC5" w:rsidRPr="009A58FC" w:rsidTr="002E337F">
        <w:trPr>
          <w:cantSplit/>
          <w:tblHeader/>
        </w:trPr>
        <w:tc>
          <w:tcPr>
            <w:tcW w:w="145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95AC5" w:rsidRPr="00895AC5" w:rsidRDefault="00895AC5" w:rsidP="002E337F">
            <w:pPr>
              <w:keepNext/>
              <w:rPr>
                <w:sz w:val="2"/>
                <w:szCs w:val="2"/>
                <w:lang w:val="en-GB"/>
              </w:rPr>
            </w:pPr>
          </w:p>
        </w:tc>
      </w:tr>
      <w:tr w:rsidR="0027790E" w:rsidRPr="00091ED7" w:rsidTr="003E3FA1">
        <w:trPr>
          <w:cantSplit/>
          <w:trHeight w:val="360"/>
          <w:tblHeader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790E" w:rsidRPr="000C37BB" w:rsidRDefault="0027790E" w:rsidP="002E337F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0C37BB">
              <w:rPr>
                <w:rFonts w:asciiTheme="minorHAnsi" w:hAnsiTheme="minorHAnsi"/>
                <w:b/>
                <w:sz w:val="20"/>
              </w:rPr>
              <w:t>Sachbereich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790E" w:rsidRPr="00732697" w:rsidRDefault="0027790E" w:rsidP="002E337F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Sachgebiet</w:t>
            </w:r>
          </w:p>
        </w:tc>
        <w:tc>
          <w:tcPr>
            <w:tcW w:w="2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790E" w:rsidRPr="00732697" w:rsidRDefault="0027790E" w:rsidP="002E337F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Prüfarten, Messgrößen, Branchen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bottom w:w="0" w:type="dxa"/>
            </w:tcMar>
            <w:vAlign w:val="center"/>
          </w:tcPr>
          <w:p w:rsidR="0027790E" w:rsidRPr="00C16B40" w:rsidRDefault="006548D5" w:rsidP="002E337F">
            <w:pPr>
              <w:keepNext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Zutreffenden </w:t>
            </w:r>
            <w:r w:rsidR="00F04456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Bereich </w:t>
            </w:r>
            <w:r w:rsidR="0027790E" w:rsidRPr="00C16B40">
              <w:rPr>
                <w:rFonts w:asciiTheme="minorHAnsi" w:hAnsiTheme="minorHAnsi"/>
                <w:b/>
                <w:sz w:val="18"/>
                <w:szCs w:val="18"/>
              </w:rPr>
              <w:t>ankreuzen</w:t>
            </w:r>
            <w:r>
              <w:rPr>
                <w:rStyle w:val="Endnotenzeichen"/>
                <w:rFonts w:asciiTheme="minorHAnsi" w:hAnsiTheme="minorHAnsi"/>
                <w:b/>
                <w:sz w:val="18"/>
                <w:szCs w:val="18"/>
              </w:rPr>
              <w:endnoteReference w:id="1"/>
            </w:r>
          </w:p>
        </w:tc>
        <w:tc>
          <w:tcPr>
            <w:tcW w:w="7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790E" w:rsidRPr="00732697" w:rsidRDefault="0027790E" w:rsidP="002E337F">
            <w:pPr>
              <w:keepNext/>
              <w:ind w:left="1361" w:hanging="1361"/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Begründung</w:t>
            </w:r>
            <w:r w:rsidR="00BF2D07">
              <w:rPr>
                <w:iCs/>
                <w:szCs w:val="22"/>
              </w:rPr>
              <w:tab/>
            </w:r>
            <w:r w:rsidRPr="00732697">
              <w:rPr>
                <w:rFonts w:asciiTheme="minorHAnsi" w:hAnsiTheme="minorHAnsi"/>
                <w:b/>
                <w:sz w:val="20"/>
              </w:rPr>
              <w:t>(</w:t>
            </w:r>
            <w:r w:rsidR="002B1AEB"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Pr="00732697">
              <w:rPr>
                <w:rFonts w:asciiTheme="minorHAnsi" w:hAnsiTheme="minorHAnsi"/>
                <w:b/>
                <w:sz w:val="20"/>
              </w:rPr>
              <w:t>Berufserfa</w:t>
            </w:r>
            <w:r w:rsidR="00895AC5">
              <w:rPr>
                <w:rFonts w:asciiTheme="minorHAnsi" w:hAnsiTheme="minorHAnsi"/>
                <w:b/>
                <w:sz w:val="20"/>
              </w:rPr>
              <w:t>hrung, Tätigkeiten, Schulungen, sonstige</w:t>
            </w:r>
            <w:r w:rsidRPr="00732697">
              <w:rPr>
                <w:rFonts w:asciiTheme="minorHAnsi" w:hAnsiTheme="minorHAnsi"/>
                <w:b/>
                <w:sz w:val="20"/>
              </w:rPr>
              <w:t xml:space="preserve"> Nachweise)</w:t>
            </w:r>
          </w:p>
        </w:tc>
      </w:tr>
      <w:tr w:rsidR="006F79FA" w:rsidRPr="00732697" w:rsidTr="003E3FA1">
        <w:trPr>
          <w:cantSplit/>
          <w:tblHeader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9FA" w:rsidRPr="000C37BB" w:rsidRDefault="006F79FA" w:rsidP="002E337F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9FA" w:rsidRPr="00732697" w:rsidRDefault="006F79FA" w:rsidP="002E337F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9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9FA" w:rsidRPr="00732697" w:rsidRDefault="006F79FA" w:rsidP="002E337F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</w:tcMar>
          </w:tcPr>
          <w:p w:rsidR="006F79FA" w:rsidRPr="00A92BE0" w:rsidRDefault="006F79FA" w:rsidP="002E337F">
            <w:pPr>
              <w:keepNext/>
              <w:jc w:val="center"/>
              <w:rPr>
                <w:rFonts w:cs="Times New Roman"/>
                <w:b/>
                <w:sz w:val="20"/>
              </w:rPr>
            </w:pPr>
            <w:r w:rsidRPr="00A92BE0">
              <w:rPr>
                <w:rFonts w:cs="Times New Roman"/>
                <w:b/>
                <w:sz w:val="20"/>
              </w:rPr>
              <w:t>IS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</w:tcMar>
          </w:tcPr>
          <w:p w:rsidR="006F79FA" w:rsidRPr="00A92BE0" w:rsidRDefault="006F79FA" w:rsidP="002E337F">
            <w:pPr>
              <w:keepNext/>
              <w:jc w:val="center"/>
              <w:rPr>
                <w:rFonts w:cs="Times New Roman"/>
                <w:b/>
                <w:sz w:val="20"/>
              </w:rPr>
            </w:pPr>
            <w:r w:rsidRPr="00A92BE0">
              <w:rPr>
                <w:rFonts w:cs="Times New Roman"/>
                <w:b/>
                <w:sz w:val="20"/>
              </w:rPr>
              <w:t>PL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</w:tcMar>
          </w:tcPr>
          <w:p w:rsidR="006F79FA" w:rsidRPr="00A92BE0" w:rsidRDefault="006F79FA" w:rsidP="002E337F">
            <w:pPr>
              <w:keepNext/>
              <w:jc w:val="center"/>
              <w:rPr>
                <w:rFonts w:cs="Times New Roman"/>
                <w:b/>
                <w:sz w:val="20"/>
              </w:rPr>
            </w:pPr>
            <w:r w:rsidRPr="00A92BE0">
              <w:rPr>
                <w:rFonts w:cs="Times New Roman"/>
                <w:b/>
                <w:sz w:val="20"/>
              </w:rPr>
              <w:t>ZE</w:t>
            </w:r>
          </w:p>
        </w:tc>
        <w:tc>
          <w:tcPr>
            <w:tcW w:w="7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79FA" w:rsidRPr="00732697" w:rsidRDefault="006F79FA" w:rsidP="002E337F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</w:tr>
      <w:tr w:rsidR="00F70F48" w:rsidRPr="00732697" w:rsidTr="003E3FA1">
        <w:trPr>
          <w:cantSplit/>
        </w:trPr>
        <w:tc>
          <w:tcPr>
            <w:tcW w:w="14565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0F48" w:rsidRPr="00732697" w:rsidRDefault="00F70F48" w:rsidP="008F2466">
            <w:pPr>
              <w:keepNext/>
              <w:rPr>
                <w:rFonts w:asciiTheme="minorHAnsi" w:hAnsiTheme="minorHAnsi"/>
                <w:sz w:val="20"/>
              </w:rPr>
            </w:pPr>
            <w:r w:rsidRPr="00D63E2F">
              <w:rPr>
                <w:rFonts w:cs="Times New Roman"/>
                <w:b/>
                <w:sz w:val="20"/>
              </w:rPr>
              <w:t>Elektrotechnik</w:t>
            </w:r>
          </w:p>
        </w:tc>
      </w:tr>
      <w:tr w:rsidR="00A9066E" w:rsidRPr="00732697" w:rsidTr="003E3FA1">
        <w:trPr>
          <w:cantSplit/>
        </w:trPr>
        <w:tc>
          <w:tcPr>
            <w:tcW w:w="13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66E" w:rsidRPr="00B10CC7" w:rsidRDefault="00A9066E" w:rsidP="008F2466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066E" w:rsidRPr="008F2466" w:rsidRDefault="00A9066E" w:rsidP="008F2466">
            <w:pPr>
              <w:keepNext/>
              <w:rPr>
                <w:rFonts w:asciiTheme="minorHAnsi" w:hAnsiTheme="minorHAnsi"/>
                <w:b/>
                <w:sz w:val="20"/>
                <w:lang w:val="en-GB"/>
              </w:rPr>
            </w:pPr>
            <w:r w:rsidRPr="008F2466">
              <w:rPr>
                <w:rFonts w:cs="Times New Roman"/>
                <w:b/>
                <w:sz w:val="20"/>
              </w:rPr>
              <w:t>Aktive</w:t>
            </w:r>
            <w:r w:rsidRPr="008F2466">
              <w:rPr>
                <w:color w:val="000000"/>
                <w:sz w:val="20"/>
              </w:rPr>
              <w:t xml:space="preserve"> </w:t>
            </w:r>
            <w:r w:rsidRPr="008F2466">
              <w:rPr>
                <w:rFonts w:cs="Times New Roman"/>
                <w:b/>
                <w:sz w:val="20"/>
              </w:rPr>
              <w:t>Medizinprodukte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Default="00A9066E" w:rsidP="008F2466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A9066E" w:rsidRPr="00732697" w:rsidTr="003E3FA1">
        <w:trPr>
          <w:cantSplit/>
        </w:trPr>
        <w:tc>
          <w:tcPr>
            <w:tcW w:w="13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66E" w:rsidRPr="00834815" w:rsidRDefault="00A9066E" w:rsidP="00A9066E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066E" w:rsidRPr="008F2466" w:rsidRDefault="00A9066E" w:rsidP="00A9066E">
            <w:pPr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8F2466" w:rsidRDefault="00A9066E" w:rsidP="00A9066E">
            <w:pPr>
              <w:rPr>
                <w:rFonts w:cs="Times New Roman"/>
                <w:sz w:val="18"/>
                <w:szCs w:val="18"/>
              </w:rPr>
            </w:pPr>
            <w:r w:rsidRPr="008F2466">
              <w:rPr>
                <w:rFonts w:cs="Times New Roman"/>
                <w:sz w:val="18"/>
                <w:szCs w:val="18"/>
              </w:rPr>
              <w:t>Elektrische Eigenschaften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90E">
              <w:rPr>
                <w:rFonts w:asciiTheme="minorHAnsi" w:hAnsiTheme="minorHAnsi"/>
                <w:sz w:val="20"/>
              </w:rPr>
              <w:instrText xml:space="preserve"> FORMC</w:instrText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9066E" w:rsidRPr="00732697" w:rsidTr="003E3FA1">
        <w:trPr>
          <w:cantSplit/>
        </w:trPr>
        <w:tc>
          <w:tcPr>
            <w:tcW w:w="13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66E" w:rsidRPr="00834815" w:rsidRDefault="00A9066E" w:rsidP="00A9066E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066E" w:rsidRPr="008F2466" w:rsidRDefault="00A9066E" w:rsidP="00A9066E">
            <w:pPr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8F2466" w:rsidRDefault="00A9066E" w:rsidP="00A9066E">
            <w:pPr>
              <w:rPr>
                <w:rFonts w:cs="Times New Roman"/>
                <w:sz w:val="18"/>
                <w:szCs w:val="18"/>
              </w:rPr>
            </w:pPr>
            <w:r w:rsidRPr="008F2466">
              <w:rPr>
                <w:rFonts w:cs="Times New Roman"/>
                <w:sz w:val="18"/>
                <w:szCs w:val="18"/>
              </w:rPr>
              <w:t>Elektrische Sicherheit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9066E" w:rsidRPr="00732697" w:rsidTr="003E3FA1">
        <w:trPr>
          <w:cantSplit/>
        </w:trPr>
        <w:tc>
          <w:tcPr>
            <w:tcW w:w="13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66E" w:rsidRPr="00834815" w:rsidRDefault="00A9066E" w:rsidP="00A9066E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066E" w:rsidRPr="008F2466" w:rsidRDefault="00A9066E" w:rsidP="00A9066E">
            <w:pPr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8F2466" w:rsidRDefault="00A9066E" w:rsidP="00A9066E">
            <w:pPr>
              <w:rPr>
                <w:rFonts w:cs="Times New Roman"/>
                <w:sz w:val="18"/>
                <w:szCs w:val="18"/>
              </w:rPr>
            </w:pPr>
            <w:r w:rsidRPr="008F2466">
              <w:rPr>
                <w:rFonts w:cs="Times New Roman"/>
                <w:sz w:val="18"/>
                <w:szCs w:val="18"/>
              </w:rPr>
              <w:t>Energieeffizienz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9066E" w:rsidRPr="00732697" w:rsidTr="003E3FA1">
        <w:trPr>
          <w:cantSplit/>
        </w:trPr>
        <w:tc>
          <w:tcPr>
            <w:tcW w:w="13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66E" w:rsidRPr="00834815" w:rsidRDefault="00A9066E" w:rsidP="00A9066E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066E" w:rsidRPr="008F2466" w:rsidRDefault="00A9066E" w:rsidP="00A9066E">
            <w:pPr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8F2466" w:rsidRDefault="00A9066E" w:rsidP="00A9066E">
            <w:pPr>
              <w:rPr>
                <w:rFonts w:cs="Times New Roman"/>
                <w:sz w:val="18"/>
                <w:szCs w:val="18"/>
              </w:rPr>
            </w:pPr>
            <w:r w:rsidRPr="008F2466">
              <w:rPr>
                <w:rFonts w:cs="Times New Roman"/>
                <w:sz w:val="18"/>
                <w:szCs w:val="18"/>
              </w:rPr>
              <w:t>Funktionalität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9066E" w:rsidRPr="00732697" w:rsidTr="003E3FA1">
        <w:trPr>
          <w:cantSplit/>
        </w:trPr>
        <w:tc>
          <w:tcPr>
            <w:tcW w:w="13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66E" w:rsidRPr="00834815" w:rsidRDefault="00A9066E" w:rsidP="00A9066E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066E" w:rsidRPr="008F2466" w:rsidRDefault="00A9066E" w:rsidP="00A9066E">
            <w:pPr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8F2466" w:rsidRDefault="00A9066E" w:rsidP="00A9066E">
            <w:pPr>
              <w:rPr>
                <w:rFonts w:cs="Times New Roman"/>
                <w:sz w:val="18"/>
                <w:szCs w:val="18"/>
              </w:rPr>
            </w:pPr>
            <w:r w:rsidRPr="008F2466">
              <w:rPr>
                <w:rFonts w:cs="Times New Roman"/>
                <w:sz w:val="18"/>
                <w:szCs w:val="18"/>
              </w:rPr>
              <w:t>Gebrauchstauglichkeit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9066E" w:rsidRPr="00732697" w:rsidTr="003E3FA1">
        <w:trPr>
          <w:cantSplit/>
        </w:trPr>
        <w:tc>
          <w:tcPr>
            <w:tcW w:w="13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66E" w:rsidRPr="00834815" w:rsidRDefault="00A9066E" w:rsidP="00A9066E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066E" w:rsidRPr="008F2466" w:rsidRDefault="00A9066E" w:rsidP="00A9066E">
            <w:pPr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8F2466" w:rsidRDefault="00A9066E" w:rsidP="00A9066E">
            <w:pPr>
              <w:rPr>
                <w:rFonts w:cs="Times New Roman"/>
                <w:sz w:val="18"/>
                <w:szCs w:val="18"/>
              </w:rPr>
            </w:pPr>
            <w:r w:rsidRPr="008F2466">
              <w:rPr>
                <w:rFonts w:cs="Times New Roman"/>
                <w:sz w:val="18"/>
                <w:szCs w:val="18"/>
              </w:rPr>
              <w:t>IP-Schutzarten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9066E" w:rsidRPr="00732697" w:rsidTr="003E3FA1">
        <w:trPr>
          <w:cantSplit/>
        </w:trPr>
        <w:tc>
          <w:tcPr>
            <w:tcW w:w="13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66E" w:rsidRPr="00834815" w:rsidRDefault="00A9066E" w:rsidP="00A9066E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066E" w:rsidRPr="008F2466" w:rsidRDefault="00A9066E" w:rsidP="00A9066E">
            <w:pPr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8F2466" w:rsidRDefault="00A9066E" w:rsidP="00A9066E">
            <w:pPr>
              <w:rPr>
                <w:rFonts w:cs="Times New Roman"/>
                <w:sz w:val="18"/>
                <w:szCs w:val="18"/>
              </w:rPr>
            </w:pPr>
            <w:r w:rsidRPr="008F2466">
              <w:rPr>
                <w:rFonts w:cs="Times New Roman"/>
                <w:sz w:val="18"/>
                <w:szCs w:val="18"/>
              </w:rPr>
              <w:t>Kennzeichnung und Dokumentation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9066E" w:rsidRPr="00732697" w:rsidTr="003E3FA1">
        <w:trPr>
          <w:cantSplit/>
        </w:trPr>
        <w:tc>
          <w:tcPr>
            <w:tcW w:w="13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66E" w:rsidRPr="00834815" w:rsidRDefault="00A9066E" w:rsidP="00A9066E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6E" w:rsidRPr="008F2466" w:rsidRDefault="00A9066E" w:rsidP="00A9066E">
            <w:pPr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8F2466" w:rsidRDefault="00A9066E" w:rsidP="00A9066E">
            <w:pPr>
              <w:rPr>
                <w:rFonts w:cs="Times New Roman"/>
                <w:sz w:val="18"/>
                <w:szCs w:val="18"/>
              </w:rPr>
            </w:pPr>
            <w:r w:rsidRPr="008F2466">
              <w:rPr>
                <w:rFonts w:cs="Times New Roman"/>
                <w:sz w:val="18"/>
                <w:szCs w:val="18"/>
              </w:rPr>
              <w:t>Umweltsimulation und Prüfverfahren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9066E" w:rsidRPr="00732697" w:rsidTr="003E3FA1">
        <w:trPr>
          <w:cantSplit/>
        </w:trPr>
        <w:tc>
          <w:tcPr>
            <w:tcW w:w="13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66E" w:rsidRPr="00834815" w:rsidRDefault="00A9066E" w:rsidP="008F2466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066E" w:rsidRPr="00F70F48" w:rsidRDefault="00A9066E" w:rsidP="008F2466">
            <w:pPr>
              <w:keepNext/>
              <w:rPr>
                <w:rFonts w:cs="Times New Roman"/>
                <w:b/>
                <w:sz w:val="20"/>
              </w:rPr>
            </w:pPr>
            <w:r w:rsidRPr="00F70F48">
              <w:rPr>
                <w:rFonts w:cs="Times New Roman"/>
                <w:b/>
                <w:sz w:val="20"/>
              </w:rPr>
              <w:t>Bauelemente der Elektronik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Default="00A9066E" w:rsidP="008F2466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A9066E" w:rsidRPr="00732697" w:rsidTr="003E3FA1">
        <w:trPr>
          <w:cantSplit/>
        </w:trPr>
        <w:tc>
          <w:tcPr>
            <w:tcW w:w="13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66E" w:rsidRPr="00834815" w:rsidRDefault="00A9066E" w:rsidP="00A9066E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66E" w:rsidRPr="00834815" w:rsidRDefault="00A9066E" w:rsidP="00A9066E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FA593A" w:rsidRDefault="00A9066E" w:rsidP="00A9066E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Elektrische Eigenschaften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90E">
              <w:rPr>
                <w:rFonts w:asciiTheme="minorHAnsi" w:hAnsiTheme="minorHAnsi"/>
                <w:sz w:val="20"/>
              </w:rPr>
              <w:instrText xml:space="preserve"> FORMC</w:instrText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9066E" w:rsidRPr="00732697" w:rsidTr="003E3FA1">
        <w:trPr>
          <w:cantSplit/>
        </w:trPr>
        <w:tc>
          <w:tcPr>
            <w:tcW w:w="13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66E" w:rsidRPr="00834815" w:rsidRDefault="00A9066E" w:rsidP="00A9066E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66E" w:rsidRPr="00834815" w:rsidRDefault="00A9066E" w:rsidP="00A9066E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FA593A" w:rsidRDefault="00A9066E" w:rsidP="00A9066E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Elektrische Sicherheit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9066E" w:rsidRPr="00732697" w:rsidTr="003E3FA1">
        <w:trPr>
          <w:cantSplit/>
        </w:trPr>
        <w:tc>
          <w:tcPr>
            <w:tcW w:w="13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66E" w:rsidRPr="00834815" w:rsidRDefault="00A9066E" w:rsidP="00A9066E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66E" w:rsidRPr="00834815" w:rsidRDefault="00A9066E" w:rsidP="00A9066E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FA593A" w:rsidRDefault="00A9066E" w:rsidP="00A9066E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Energieeffizienz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9066E" w:rsidRPr="00732697" w:rsidTr="003E3FA1">
        <w:trPr>
          <w:cantSplit/>
        </w:trPr>
        <w:tc>
          <w:tcPr>
            <w:tcW w:w="13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66E" w:rsidRPr="00834815" w:rsidRDefault="00A9066E" w:rsidP="00A9066E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66E" w:rsidRPr="00834815" w:rsidRDefault="00A9066E" w:rsidP="00A9066E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FA593A" w:rsidRDefault="00A9066E" w:rsidP="00A9066E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Funktionalität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9066E" w:rsidRPr="00732697" w:rsidTr="003E3FA1">
        <w:trPr>
          <w:cantSplit/>
        </w:trPr>
        <w:tc>
          <w:tcPr>
            <w:tcW w:w="13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66E" w:rsidRPr="00834815" w:rsidRDefault="00A9066E" w:rsidP="00A9066E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66E" w:rsidRPr="00834815" w:rsidRDefault="00A9066E" w:rsidP="00A9066E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FA593A" w:rsidRDefault="00A9066E" w:rsidP="00A9066E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Gebrauchstauglichkeit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9066E" w:rsidRPr="00732697" w:rsidTr="003E3FA1">
        <w:trPr>
          <w:cantSplit/>
        </w:trPr>
        <w:tc>
          <w:tcPr>
            <w:tcW w:w="13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66E" w:rsidRPr="00834815" w:rsidRDefault="00A9066E" w:rsidP="00A9066E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66E" w:rsidRPr="00834815" w:rsidRDefault="00A9066E" w:rsidP="00A9066E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FA593A" w:rsidRDefault="00A9066E" w:rsidP="00A9066E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IP-Schutzarten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9066E" w:rsidRPr="00732697" w:rsidTr="003E3FA1">
        <w:trPr>
          <w:cantSplit/>
        </w:trPr>
        <w:tc>
          <w:tcPr>
            <w:tcW w:w="13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66E" w:rsidRPr="00834815" w:rsidRDefault="00A9066E" w:rsidP="00A9066E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66E" w:rsidRPr="00834815" w:rsidRDefault="00A9066E" w:rsidP="00A9066E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FA593A" w:rsidRDefault="00A9066E" w:rsidP="00A9066E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Kennzeichnung und Dokumentation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9066E" w:rsidRPr="00732697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834815" w:rsidRDefault="00A9066E" w:rsidP="00A9066E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834815" w:rsidRDefault="00A9066E" w:rsidP="00A9066E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FA593A" w:rsidRDefault="00A9066E" w:rsidP="00A9066E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Umweltsimulation und Prüfverfahren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9066E" w:rsidRPr="00732697" w:rsidTr="003E3FA1">
        <w:trPr>
          <w:cantSplit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66E" w:rsidRPr="00834815" w:rsidRDefault="00A9066E" w:rsidP="008F2466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066E" w:rsidRPr="00D63E2F" w:rsidRDefault="00A9066E" w:rsidP="008F2466">
            <w:pPr>
              <w:keepNext/>
              <w:rPr>
                <w:rFonts w:asciiTheme="minorHAnsi" w:hAnsiTheme="minorHAnsi"/>
                <w:sz w:val="20"/>
              </w:rPr>
            </w:pPr>
            <w:r w:rsidRPr="00F70F48">
              <w:rPr>
                <w:rFonts w:cs="Times New Roman"/>
                <w:b/>
                <w:sz w:val="20"/>
              </w:rPr>
              <w:t>Elektrische Ausrüstung für Bahn, KFZ, Luft-,Raum- und Schifffahrt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8F2466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A9066E" w:rsidRPr="00732697" w:rsidTr="003E3FA1">
        <w:trPr>
          <w:cantSplit/>
        </w:trPr>
        <w:tc>
          <w:tcPr>
            <w:tcW w:w="13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66E" w:rsidRPr="00D63E2F" w:rsidRDefault="00A9066E" w:rsidP="00A9066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66E" w:rsidRPr="00637E18" w:rsidRDefault="00A9066E" w:rsidP="00A9066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FA593A" w:rsidRDefault="00A9066E" w:rsidP="00A9066E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Elektrische Eigenschaften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66E" w:rsidRPr="00732697" w:rsidRDefault="00A9066E" w:rsidP="00A9066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F2466" w:rsidRPr="00732697" w:rsidTr="003E3FA1">
        <w:trPr>
          <w:cantSplit/>
        </w:trPr>
        <w:tc>
          <w:tcPr>
            <w:tcW w:w="13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834815" w:rsidRDefault="008F2466" w:rsidP="008F246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B91EDC" w:rsidRDefault="008F2466" w:rsidP="008F2466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FA593A" w:rsidRDefault="008F2466" w:rsidP="008F2466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Elektrische Sicherheit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F2466" w:rsidRPr="00732697" w:rsidTr="003E3FA1">
        <w:trPr>
          <w:cantSplit/>
        </w:trPr>
        <w:tc>
          <w:tcPr>
            <w:tcW w:w="13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834815" w:rsidRDefault="008F2466" w:rsidP="008F246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B91EDC" w:rsidRDefault="008F2466" w:rsidP="008F2466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FA593A" w:rsidRDefault="008F2466" w:rsidP="008F2466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Energieeffizienz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F2466" w:rsidRPr="00732697" w:rsidTr="003E3FA1">
        <w:trPr>
          <w:cantSplit/>
        </w:trPr>
        <w:tc>
          <w:tcPr>
            <w:tcW w:w="13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834815" w:rsidRDefault="008F2466" w:rsidP="008F246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B91EDC" w:rsidRDefault="008F2466" w:rsidP="008F2466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FA593A" w:rsidRDefault="008F2466" w:rsidP="008F2466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Funktionalität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F2466" w:rsidRPr="00732697" w:rsidTr="003E3FA1">
        <w:trPr>
          <w:cantSplit/>
        </w:trPr>
        <w:tc>
          <w:tcPr>
            <w:tcW w:w="13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834815" w:rsidRDefault="008F2466" w:rsidP="008F246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B91EDC" w:rsidRDefault="008F2466" w:rsidP="008F2466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FA593A" w:rsidRDefault="008F2466" w:rsidP="008F2466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Gebrauchstauglichkeit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F2466" w:rsidRPr="00732697" w:rsidTr="003E3FA1">
        <w:trPr>
          <w:cantSplit/>
        </w:trPr>
        <w:tc>
          <w:tcPr>
            <w:tcW w:w="13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834815" w:rsidRDefault="008F2466" w:rsidP="008F246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B91EDC" w:rsidRDefault="008F2466" w:rsidP="008F2466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FA593A" w:rsidRDefault="008F2466" w:rsidP="008F2466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IP-Schutzarten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F2466" w:rsidRPr="00732697" w:rsidTr="003E3FA1">
        <w:trPr>
          <w:cantSplit/>
        </w:trPr>
        <w:tc>
          <w:tcPr>
            <w:tcW w:w="13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834815" w:rsidRDefault="008F2466" w:rsidP="008F246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B91EDC" w:rsidRDefault="008F2466" w:rsidP="008F2466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FA593A" w:rsidRDefault="008F2466" w:rsidP="008F2466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Kennzeichnung und Dokumentation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F2466" w:rsidRPr="00732697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834815" w:rsidRDefault="008F2466" w:rsidP="008F246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B91EDC" w:rsidRDefault="008F2466" w:rsidP="008F2466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FA593A" w:rsidRDefault="008F2466" w:rsidP="008F2466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Umweltsimulation und Prüfverfahren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F2466" w:rsidRPr="00732697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B91EDC" w:rsidRDefault="008F2466" w:rsidP="008F2466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466" w:rsidRPr="00F70F48" w:rsidRDefault="008F2466" w:rsidP="008F2466">
            <w:pPr>
              <w:keepNext/>
              <w:rPr>
                <w:rFonts w:asciiTheme="minorHAnsi" w:hAnsiTheme="minorHAnsi"/>
                <w:b/>
                <w:sz w:val="20"/>
                <w:lang w:val="en-GB"/>
              </w:rPr>
            </w:pPr>
            <w:r w:rsidRPr="00F70F48">
              <w:rPr>
                <w:rFonts w:cs="Times New Roman"/>
                <w:b/>
                <w:sz w:val="20"/>
              </w:rPr>
              <w:t>Elektrische Betriebsmittel (ohne GS)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8F2466" w:rsidRPr="00732697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834815" w:rsidRDefault="008F2466" w:rsidP="008F246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834815" w:rsidRDefault="008F2466" w:rsidP="008F246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FA593A" w:rsidRDefault="008F2466" w:rsidP="008F2466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Elektrische Eigenschaften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F2466" w:rsidRPr="00732697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834815" w:rsidRDefault="008F2466" w:rsidP="008F246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834815" w:rsidRDefault="008F2466" w:rsidP="008F246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FA593A" w:rsidRDefault="008F2466" w:rsidP="008F2466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Elektrische Sicherheit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F2466" w:rsidRPr="00732697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834815" w:rsidRDefault="008F2466" w:rsidP="008F246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834815" w:rsidRDefault="008F2466" w:rsidP="008F246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FA593A" w:rsidRDefault="008F2466" w:rsidP="008F2466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Energieeffizienz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F2466" w:rsidRPr="00732697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834815" w:rsidRDefault="008F2466" w:rsidP="008F246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834815" w:rsidRDefault="008F2466" w:rsidP="008F246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FA593A" w:rsidRDefault="008F2466" w:rsidP="008F2466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Funktionalität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F2466" w:rsidRPr="00732697" w:rsidTr="003E3FA1">
        <w:trPr>
          <w:cantSplit/>
        </w:trPr>
        <w:tc>
          <w:tcPr>
            <w:tcW w:w="13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834815" w:rsidRDefault="008F2466" w:rsidP="008F246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834815" w:rsidRDefault="008F2466" w:rsidP="008F246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FA593A" w:rsidRDefault="008F2466" w:rsidP="008F2466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Gebrauchstauglichkeit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F2466" w:rsidRPr="00732697" w:rsidTr="003E3FA1">
        <w:trPr>
          <w:cantSplit/>
        </w:trPr>
        <w:tc>
          <w:tcPr>
            <w:tcW w:w="13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834815" w:rsidRDefault="008F2466" w:rsidP="008F246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834815" w:rsidRDefault="008F2466" w:rsidP="008F246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FA593A" w:rsidRDefault="008F2466" w:rsidP="008F2466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IP-Schutzarten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F2466" w:rsidRPr="00732697" w:rsidTr="003E3FA1">
        <w:trPr>
          <w:cantSplit/>
        </w:trPr>
        <w:tc>
          <w:tcPr>
            <w:tcW w:w="13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834815" w:rsidRDefault="008F2466" w:rsidP="008F246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834815" w:rsidRDefault="008F2466" w:rsidP="008F246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FA593A" w:rsidRDefault="008F2466" w:rsidP="008F2466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Kennzeichnung und Dokumentation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F2466" w:rsidRPr="00732697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834815" w:rsidRDefault="008F2466" w:rsidP="008F246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834815" w:rsidRDefault="008F2466" w:rsidP="008F246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FA593A" w:rsidRDefault="008F2466" w:rsidP="008F2466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Umweltsimulation und Prüfverfahren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F2466" w:rsidRPr="00732697" w:rsidTr="003E3FA1">
        <w:trPr>
          <w:cantSplit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834815" w:rsidRDefault="008F2466" w:rsidP="008F2466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466" w:rsidRPr="00F70F48" w:rsidRDefault="008F2466" w:rsidP="008F2466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F70F48">
              <w:rPr>
                <w:rFonts w:cs="Times New Roman"/>
                <w:b/>
                <w:sz w:val="20"/>
              </w:rPr>
              <w:t>Geräte und Anlagen (EZE und EZA) im Bereich des EEG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8F2466" w:rsidRPr="00732697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2675EB" w:rsidRDefault="008F2466" w:rsidP="008F24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B91EDC" w:rsidRDefault="008F2466" w:rsidP="008F2466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FA593A" w:rsidRDefault="008F2466" w:rsidP="008F2466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Elektrische Eigenschaften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F2466" w:rsidRPr="00732697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834815" w:rsidRDefault="008F2466" w:rsidP="008F246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B91EDC" w:rsidRDefault="008F2466" w:rsidP="008F2466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FA593A" w:rsidRDefault="008F2466" w:rsidP="008F2466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Elektrische Sicherheit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F2466" w:rsidRPr="00732697" w:rsidTr="003E3FA1">
        <w:trPr>
          <w:cantSplit/>
        </w:trPr>
        <w:tc>
          <w:tcPr>
            <w:tcW w:w="13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834815" w:rsidRDefault="008F2466" w:rsidP="008F246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B91EDC" w:rsidRDefault="008F2466" w:rsidP="008F2466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FA593A" w:rsidRDefault="008F2466" w:rsidP="008F2466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Energieeffizienz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F2466" w:rsidRPr="00732697" w:rsidTr="003E3FA1">
        <w:trPr>
          <w:cantSplit/>
        </w:trPr>
        <w:tc>
          <w:tcPr>
            <w:tcW w:w="13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834815" w:rsidRDefault="008F2466" w:rsidP="008F246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B91EDC" w:rsidRDefault="008F2466" w:rsidP="008F2466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FA593A" w:rsidRDefault="008F2466" w:rsidP="008F2466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Funktionalität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F2466" w:rsidRPr="00732697" w:rsidTr="003E3FA1">
        <w:trPr>
          <w:cantSplit/>
        </w:trPr>
        <w:tc>
          <w:tcPr>
            <w:tcW w:w="13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834815" w:rsidRDefault="008F2466" w:rsidP="008F246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B91EDC" w:rsidRDefault="008F2466" w:rsidP="008F2466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FA593A" w:rsidRDefault="008F2466" w:rsidP="008F2466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Gebrauchstauglichkeit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F2466" w:rsidRPr="00732697" w:rsidTr="003E3FA1">
        <w:trPr>
          <w:cantSplit/>
        </w:trPr>
        <w:tc>
          <w:tcPr>
            <w:tcW w:w="13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834815" w:rsidRDefault="008F2466" w:rsidP="008F246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B91EDC" w:rsidRDefault="008F2466" w:rsidP="008F2466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FA593A" w:rsidRDefault="008F2466" w:rsidP="008F2466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IP-Schutzarten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F2466" w:rsidRPr="00732697" w:rsidTr="003E3FA1">
        <w:trPr>
          <w:cantSplit/>
        </w:trPr>
        <w:tc>
          <w:tcPr>
            <w:tcW w:w="13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834815" w:rsidRDefault="008F2466" w:rsidP="008F246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B91EDC" w:rsidRDefault="008F2466" w:rsidP="008F2466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FA593A" w:rsidRDefault="008F2466" w:rsidP="008F2466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Kennzeichnung und Dokumentation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F2466" w:rsidRPr="00732697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834815" w:rsidRDefault="008F2466" w:rsidP="008F2466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B91EDC" w:rsidRDefault="008F2466" w:rsidP="008F2466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FA593A" w:rsidRDefault="008F2466" w:rsidP="008F2466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Umweltsimulation und Prüfverfahren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F2466" w:rsidRPr="00732697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B91EDC" w:rsidRDefault="008F2466" w:rsidP="008F2466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466" w:rsidRPr="002675EB" w:rsidRDefault="008F2466" w:rsidP="008F2466">
            <w:pPr>
              <w:keepNext/>
              <w:rPr>
                <w:rFonts w:asciiTheme="minorHAnsi" w:hAnsiTheme="minorHAnsi"/>
                <w:sz w:val="20"/>
              </w:rPr>
            </w:pPr>
            <w:r w:rsidRPr="00F70F48">
              <w:rPr>
                <w:rFonts w:cs="Times New Roman"/>
                <w:b/>
                <w:sz w:val="20"/>
              </w:rPr>
              <w:t>Geräte und Anlagen der Mittel- und Hochspannungstechnik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8F2466" w:rsidRPr="00732697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2675EB" w:rsidRDefault="008F2466" w:rsidP="008F24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2675EB" w:rsidRDefault="008F2466" w:rsidP="008F246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2466" w:rsidRPr="00FA593A" w:rsidRDefault="008F2466" w:rsidP="008F2466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Elektrische Eigenschaften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66" w:rsidRPr="00732697" w:rsidRDefault="008F2466" w:rsidP="008F246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732697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834815" w:rsidRDefault="00215C8A" w:rsidP="00215C8A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834815" w:rsidRDefault="00215C8A" w:rsidP="00215C8A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FA593A" w:rsidRDefault="00215C8A" w:rsidP="00215C8A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Elektrische Sicherheit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732697" w:rsidTr="003E3FA1">
        <w:trPr>
          <w:cantSplit/>
        </w:trPr>
        <w:tc>
          <w:tcPr>
            <w:tcW w:w="13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834815" w:rsidRDefault="00215C8A" w:rsidP="00215C8A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834815" w:rsidRDefault="00215C8A" w:rsidP="00215C8A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FA593A" w:rsidRDefault="00215C8A" w:rsidP="00215C8A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Energieeffizienz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732697" w:rsidTr="003E3FA1">
        <w:trPr>
          <w:cantSplit/>
        </w:trPr>
        <w:tc>
          <w:tcPr>
            <w:tcW w:w="13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834815" w:rsidRDefault="00215C8A" w:rsidP="00215C8A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834815" w:rsidRDefault="00215C8A" w:rsidP="00215C8A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FA593A" w:rsidRDefault="00215C8A" w:rsidP="00215C8A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Funktionalität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732697" w:rsidTr="003E3FA1">
        <w:trPr>
          <w:cantSplit/>
        </w:trPr>
        <w:tc>
          <w:tcPr>
            <w:tcW w:w="13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834815" w:rsidRDefault="00215C8A" w:rsidP="00215C8A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834815" w:rsidRDefault="00215C8A" w:rsidP="00215C8A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FA593A" w:rsidRDefault="00215C8A" w:rsidP="00215C8A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Gebrauchstauglichkeit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732697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834815" w:rsidRDefault="00215C8A" w:rsidP="00215C8A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834815" w:rsidRDefault="00215C8A" w:rsidP="00215C8A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FA593A" w:rsidRDefault="00215C8A" w:rsidP="00215C8A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IP-Schutzarten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732697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834815" w:rsidRDefault="00215C8A" w:rsidP="00215C8A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FA593A" w:rsidRDefault="00215C8A" w:rsidP="00215C8A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Kennzeichnung und Dokumentation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732697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834815" w:rsidRDefault="00215C8A" w:rsidP="00215C8A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834815" w:rsidRDefault="00215C8A" w:rsidP="00215C8A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FA593A" w:rsidRDefault="00215C8A" w:rsidP="00215C8A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Umweltsimulation und Prüfverfahren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5C8A" w:rsidRPr="002675EB" w:rsidRDefault="00215C8A" w:rsidP="00215C8A">
            <w:pPr>
              <w:keepNext/>
              <w:rPr>
                <w:rFonts w:asciiTheme="minorHAnsi" w:hAnsiTheme="minorHAnsi"/>
                <w:sz w:val="20"/>
              </w:rPr>
            </w:pPr>
            <w:r w:rsidRPr="00F70F48">
              <w:rPr>
                <w:rFonts w:cs="Times New Roman"/>
                <w:b/>
                <w:sz w:val="20"/>
              </w:rPr>
              <w:t>Geräte und Anlagen des Brandschutzes und der Sicherheitstechnik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FA593A" w:rsidRDefault="00215C8A" w:rsidP="00215C8A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Elektrische Eigenschaften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FA593A" w:rsidRDefault="00215C8A" w:rsidP="00215C8A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Elektrische Sicherheit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FA593A" w:rsidRDefault="00215C8A" w:rsidP="00215C8A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Energieeffizienz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FA593A" w:rsidRDefault="00215C8A" w:rsidP="00215C8A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Funktionalität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FA593A" w:rsidRDefault="00215C8A" w:rsidP="00215C8A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Gebrauchstauglichkeit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FA593A" w:rsidRDefault="00215C8A" w:rsidP="00215C8A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IP-Schutzarten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FA593A" w:rsidRDefault="00215C8A" w:rsidP="00215C8A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Kennzeichnung und Dokumentation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FA593A" w:rsidRDefault="00215C8A" w:rsidP="00215C8A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Umweltsimulation und Prüfverfahren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586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5C8A" w:rsidRPr="00732697" w:rsidRDefault="00215C8A" w:rsidP="00215C8A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F70F48">
              <w:rPr>
                <w:rFonts w:cs="Times New Roman"/>
                <w:b/>
                <w:sz w:val="20"/>
              </w:rPr>
              <w:t>Kabel und Leitungen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E35932" w:rsidRDefault="00215C8A" w:rsidP="00215C8A">
            <w:pPr>
              <w:rPr>
                <w:sz w:val="18"/>
                <w:szCs w:val="18"/>
              </w:rPr>
            </w:pPr>
            <w:r w:rsidRPr="00E35932">
              <w:rPr>
                <w:sz w:val="18"/>
                <w:szCs w:val="18"/>
              </w:rPr>
              <w:t>Elektrische Produkteigenschaften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E35932" w:rsidRDefault="00215C8A" w:rsidP="00215C8A">
            <w:pPr>
              <w:rPr>
                <w:sz w:val="18"/>
                <w:szCs w:val="18"/>
              </w:rPr>
            </w:pPr>
            <w:r w:rsidRPr="00E35932">
              <w:rPr>
                <w:sz w:val="18"/>
                <w:szCs w:val="18"/>
              </w:rPr>
              <w:t>Kennzeichnung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E35932" w:rsidRDefault="00215C8A" w:rsidP="003E3FA1">
            <w:pPr>
              <w:rPr>
                <w:sz w:val="18"/>
                <w:szCs w:val="18"/>
              </w:rPr>
            </w:pPr>
            <w:r w:rsidRPr="00E35932">
              <w:rPr>
                <w:sz w:val="18"/>
                <w:szCs w:val="18"/>
              </w:rPr>
              <w:t>Nichtelektrische Produkt</w:t>
            </w:r>
            <w:r w:rsidR="003E3FA1">
              <w:rPr>
                <w:sz w:val="18"/>
                <w:szCs w:val="18"/>
              </w:rPr>
              <w:t>-</w:t>
            </w:r>
            <w:r w:rsidR="003E3FA1">
              <w:rPr>
                <w:sz w:val="18"/>
                <w:szCs w:val="18"/>
              </w:rPr>
              <w:br/>
            </w:r>
            <w:r w:rsidRPr="00E35932">
              <w:rPr>
                <w:sz w:val="18"/>
                <w:szCs w:val="18"/>
              </w:rPr>
              <w:t>eigenschaften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E35932" w:rsidRDefault="00215C8A" w:rsidP="00215C8A">
            <w:pPr>
              <w:rPr>
                <w:sz w:val="18"/>
                <w:szCs w:val="18"/>
              </w:rPr>
            </w:pPr>
            <w:r w:rsidRPr="00E35932">
              <w:rPr>
                <w:sz w:val="18"/>
                <w:szCs w:val="18"/>
              </w:rPr>
              <w:t>Sicherheitsaspekte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E35932" w:rsidRDefault="00215C8A" w:rsidP="00215C8A">
            <w:pPr>
              <w:rPr>
                <w:sz w:val="18"/>
                <w:szCs w:val="18"/>
              </w:rPr>
            </w:pPr>
            <w:r w:rsidRPr="00E35932">
              <w:rPr>
                <w:sz w:val="18"/>
                <w:szCs w:val="18"/>
              </w:rPr>
              <w:t>Umweltsimulation und Prüfverfahren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5C8A" w:rsidRPr="00732697" w:rsidRDefault="00215C8A" w:rsidP="00215C8A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F70F48">
              <w:rPr>
                <w:rFonts w:cs="Times New Roman"/>
                <w:b/>
                <w:sz w:val="20"/>
              </w:rPr>
              <w:t>Leistungselektronik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FA593A" w:rsidRDefault="00215C8A" w:rsidP="00215C8A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Elektrische Eigenschaften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2E337F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FA593A" w:rsidRDefault="00215C8A" w:rsidP="00215C8A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Elektrische Sicherheit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2E337F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FA593A" w:rsidRDefault="00215C8A" w:rsidP="00215C8A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Energieeffizienz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2E337F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FA593A" w:rsidRDefault="00215C8A" w:rsidP="00215C8A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Funktionalität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834815" w:rsidRDefault="00215C8A" w:rsidP="00215C8A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FA593A" w:rsidRDefault="00215C8A" w:rsidP="00215C8A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Gebrauchstauglichkeit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FA593A" w:rsidRDefault="00215C8A" w:rsidP="00215C8A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IP-Schutzarten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FA593A" w:rsidRDefault="00215C8A" w:rsidP="00215C8A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Kennzeichnung und Dokumentation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834815" w:rsidRDefault="00215C8A" w:rsidP="00215C8A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FA593A" w:rsidRDefault="00215C8A" w:rsidP="00215C8A">
            <w:pPr>
              <w:rPr>
                <w:rFonts w:cs="Times New Roman"/>
                <w:sz w:val="18"/>
                <w:szCs w:val="18"/>
              </w:rPr>
            </w:pPr>
            <w:r w:rsidRPr="00FA593A">
              <w:rPr>
                <w:rFonts w:cs="Times New Roman"/>
                <w:sz w:val="18"/>
                <w:szCs w:val="18"/>
              </w:rPr>
              <w:t>Umweltsimulation und Prüfverfahren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586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5C8A" w:rsidRPr="00732697" w:rsidRDefault="00215C8A" w:rsidP="00215C8A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F70F48">
              <w:rPr>
                <w:rFonts w:cs="Times New Roman"/>
                <w:b/>
                <w:sz w:val="20"/>
              </w:rPr>
              <w:t>Leittechnik Bahn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DD2FE6" w:rsidRDefault="00215C8A" w:rsidP="00215C8A">
            <w:pPr>
              <w:rPr>
                <w:rFonts w:cs="Times New Roman"/>
                <w:sz w:val="18"/>
                <w:szCs w:val="18"/>
              </w:rPr>
            </w:pPr>
            <w:r w:rsidRPr="00DD2FE6">
              <w:rPr>
                <w:rFonts w:cs="Times New Roman"/>
                <w:sz w:val="18"/>
                <w:szCs w:val="18"/>
              </w:rPr>
              <w:t>Elektrische Eigenschaften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DD2FE6" w:rsidRDefault="00215C8A" w:rsidP="00215C8A">
            <w:pPr>
              <w:rPr>
                <w:rFonts w:cs="Times New Roman"/>
                <w:sz w:val="18"/>
                <w:szCs w:val="18"/>
              </w:rPr>
            </w:pPr>
            <w:r w:rsidRPr="00DD2FE6">
              <w:rPr>
                <w:rFonts w:cs="Times New Roman"/>
                <w:sz w:val="18"/>
                <w:szCs w:val="18"/>
              </w:rPr>
              <w:t>Elektrische Sicherheit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DD2FE6" w:rsidRDefault="00215C8A" w:rsidP="00215C8A">
            <w:pPr>
              <w:rPr>
                <w:rFonts w:cs="Times New Roman"/>
                <w:sz w:val="18"/>
                <w:szCs w:val="18"/>
              </w:rPr>
            </w:pPr>
            <w:r w:rsidRPr="00DD2FE6">
              <w:rPr>
                <w:rFonts w:cs="Times New Roman"/>
                <w:sz w:val="18"/>
                <w:szCs w:val="18"/>
              </w:rPr>
              <w:t>Energieeffizienz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DD2FE6" w:rsidRDefault="00215C8A" w:rsidP="00215C8A">
            <w:pPr>
              <w:rPr>
                <w:rFonts w:cs="Times New Roman"/>
                <w:sz w:val="18"/>
                <w:szCs w:val="18"/>
              </w:rPr>
            </w:pPr>
            <w:r w:rsidRPr="00DD2FE6">
              <w:rPr>
                <w:rFonts w:cs="Times New Roman"/>
                <w:sz w:val="18"/>
                <w:szCs w:val="18"/>
              </w:rPr>
              <w:t>Funktionalität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DD2FE6" w:rsidRDefault="00215C8A" w:rsidP="00215C8A">
            <w:pPr>
              <w:rPr>
                <w:rFonts w:cs="Times New Roman"/>
                <w:sz w:val="18"/>
                <w:szCs w:val="18"/>
              </w:rPr>
            </w:pPr>
            <w:r w:rsidRPr="00DD2FE6">
              <w:rPr>
                <w:rFonts w:cs="Times New Roman"/>
                <w:sz w:val="18"/>
                <w:szCs w:val="18"/>
              </w:rPr>
              <w:t>Gebrauchstauglichkeit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DD2FE6" w:rsidRDefault="00215C8A" w:rsidP="00215C8A">
            <w:pPr>
              <w:rPr>
                <w:rFonts w:cs="Times New Roman"/>
                <w:sz w:val="18"/>
                <w:szCs w:val="18"/>
              </w:rPr>
            </w:pPr>
            <w:r w:rsidRPr="00DD2FE6">
              <w:rPr>
                <w:rFonts w:cs="Times New Roman"/>
                <w:sz w:val="18"/>
                <w:szCs w:val="18"/>
              </w:rPr>
              <w:t>IP-Schutzarten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DD2FE6" w:rsidRDefault="00215C8A" w:rsidP="00215C8A">
            <w:pPr>
              <w:rPr>
                <w:rFonts w:cs="Times New Roman"/>
                <w:sz w:val="18"/>
                <w:szCs w:val="18"/>
              </w:rPr>
            </w:pPr>
            <w:r w:rsidRPr="00DD2FE6">
              <w:rPr>
                <w:rFonts w:cs="Times New Roman"/>
                <w:sz w:val="18"/>
                <w:szCs w:val="18"/>
              </w:rPr>
              <w:t>Kennzeichnung und Dokumentation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DD2FE6" w:rsidRDefault="00215C8A" w:rsidP="00215C8A">
            <w:pPr>
              <w:rPr>
                <w:rFonts w:cs="Times New Roman"/>
                <w:sz w:val="18"/>
                <w:szCs w:val="18"/>
              </w:rPr>
            </w:pPr>
            <w:r w:rsidRPr="00DD2FE6">
              <w:rPr>
                <w:rFonts w:cs="Times New Roman"/>
                <w:sz w:val="18"/>
                <w:szCs w:val="18"/>
              </w:rPr>
              <w:t>Umweltsimulation und Prüfverfahren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586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5C8A" w:rsidRPr="00732697" w:rsidRDefault="00215C8A" w:rsidP="00215C8A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F70F48">
              <w:rPr>
                <w:rFonts w:cs="Times New Roman"/>
                <w:b/>
                <w:sz w:val="20"/>
              </w:rPr>
              <w:t>MOST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DD2FE6" w:rsidRDefault="00215C8A" w:rsidP="00215C8A">
            <w:pPr>
              <w:rPr>
                <w:rFonts w:cs="Times New Roman"/>
                <w:sz w:val="18"/>
                <w:szCs w:val="18"/>
              </w:rPr>
            </w:pPr>
            <w:r w:rsidRPr="00DD2FE6">
              <w:rPr>
                <w:rFonts w:cs="Times New Roman"/>
                <w:sz w:val="18"/>
                <w:szCs w:val="18"/>
              </w:rPr>
              <w:t>Elektrische Eigenschaften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DD2FE6" w:rsidRDefault="00215C8A" w:rsidP="00215C8A">
            <w:pPr>
              <w:rPr>
                <w:rFonts w:cs="Times New Roman"/>
                <w:sz w:val="18"/>
                <w:szCs w:val="18"/>
              </w:rPr>
            </w:pPr>
            <w:r w:rsidRPr="00DD2FE6">
              <w:rPr>
                <w:rFonts w:cs="Times New Roman"/>
                <w:sz w:val="18"/>
                <w:szCs w:val="18"/>
              </w:rPr>
              <w:t>Elektrische Sicherheit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2E337F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DD2FE6" w:rsidRDefault="00215C8A" w:rsidP="00215C8A">
            <w:pPr>
              <w:rPr>
                <w:rFonts w:cs="Times New Roman"/>
                <w:sz w:val="18"/>
                <w:szCs w:val="18"/>
              </w:rPr>
            </w:pPr>
            <w:r w:rsidRPr="00DD2FE6">
              <w:rPr>
                <w:rFonts w:cs="Times New Roman"/>
                <w:sz w:val="18"/>
                <w:szCs w:val="18"/>
              </w:rPr>
              <w:t>Funktionalität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2E337F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DD2FE6" w:rsidRDefault="00215C8A" w:rsidP="00215C8A">
            <w:pPr>
              <w:rPr>
                <w:rFonts w:cs="Times New Roman"/>
                <w:sz w:val="18"/>
                <w:szCs w:val="18"/>
              </w:rPr>
            </w:pPr>
            <w:r w:rsidRPr="00DD2FE6">
              <w:rPr>
                <w:rFonts w:cs="Times New Roman"/>
                <w:sz w:val="18"/>
                <w:szCs w:val="18"/>
              </w:rPr>
              <w:t>Gebrauchstauglichkeit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2E337F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DD2FE6" w:rsidRDefault="00215C8A" w:rsidP="00215C8A">
            <w:pPr>
              <w:rPr>
                <w:rFonts w:cs="Times New Roman"/>
                <w:sz w:val="18"/>
                <w:szCs w:val="18"/>
              </w:rPr>
            </w:pPr>
            <w:r w:rsidRPr="00DD2FE6">
              <w:rPr>
                <w:rFonts w:cs="Times New Roman"/>
                <w:sz w:val="18"/>
                <w:szCs w:val="18"/>
              </w:rPr>
              <w:t>IP-Schutzarten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DD2FE6" w:rsidRDefault="00215C8A" w:rsidP="00215C8A">
            <w:pPr>
              <w:rPr>
                <w:rFonts w:cs="Times New Roman"/>
                <w:sz w:val="18"/>
                <w:szCs w:val="18"/>
              </w:rPr>
            </w:pPr>
            <w:r w:rsidRPr="00DD2FE6">
              <w:rPr>
                <w:rFonts w:cs="Times New Roman"/>
                <w:sz w:val="18"/>
                <w:szCs w:val="18"/>
              </w:rPr>
              <w:t>Kennzeichnung und Dokumentation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DD2FE6" w:rsidRDefault="00215C8A" w:rsidP="00215C8A">
            <w:pPr>
              <w:rPr>
                <w:rFonts w:cs="Times New Roman"/>
                <w:sz w:val="18"/>
                <w:szCs w:val="18"/>
              </w:rPr>
            </w:pPr>
            <w:r w:rsidRPr="00DD2FE6">
              <w:rPr>
                <w:rFonts w:cs="Times New Roman"/>
                <w:sz w:val="18"/>
                <w:szCs w:val="18"/>
              </w:rPr>
              <w:t>Umweltsimulation und Prüfverfahren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3E3FA1">
        <w:trPr>
          <w:cantSplit/>
        </w:trPr>
        <w:tc>
          <w:tcPr>
            <w:tcW w:w="1456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keepNext/>
              <w:rPr>
                <w:rFonts w:asciiTheme="minorHAnsi" w:hAnsiTheme="minorHAnsi"/>
                <w:sz w:val="20"/>
              </w:rPr>
            </w:pPr>
            <w:r w:rsidRPr="002675EB">
              <w:rPr>
                <w:rFonts w:cs="Times New Roman"/>
                <w:b/>
                <w:sz w:val="20"/>
              </w:rPr>
              <w:lastRenderedPageBreak/>
              <w:t>Feinmechanik</w:t>
            </w: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5C8A" w:rsidRDefault="00215C8A" w:rsidP="00215C8A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F70F48">
              <w:rPr>
                <w:rFonts w:cs="Times New Roman"/>
                <w:b/>
                <w:sz w:val="20"/>
              </w:rPr>
              <w:t>Komponenten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Default="00215C8A" w:rsidP="00215C8A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2F7679" w:rsidRDefault="00215C8A" w:rsidP="00215C8A">
            <w:pPr>
              <w:rPr>
                <w:sz w:val="18"/>
                <w:szCs w:val="18"/>
              </w:rPr>
            </w:pPr>
            <w:r w:rsidRPr="002F7679">
              <w:rPr>
                <w:sz w:val="18"/>
                <w:szCs w:val="18"/>
              </w:rPr>
              <w:t>Funktionalität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2F7679" w:rsidRDefault="00215C8A" w:rsidP="00215C8A">
            <w:pPr>
              <w:rPr>
                <w:sz w:val="18"/>
                <w:szCs w:val="18"/>
              </w:rPr>
            </w:pPr>
            <w:r w:rsidRPr="002F7679">
              <w:rPr>
                <w:sz w:val="18"/>
                <w:szCs w:val="18"/>
              </w:rPr>
              <w:t>Mechanische Eigenschaften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2F7679" w:rsidRDefault="00215C8A" w:rsidP="00215C8A">
            <w:pPr>
              <w:rPr>
                <w:sz w:val="18"/>
                <w:szCs w:val="18"/>
              </w:rPr>
            </w:pPr>
            <w:r w:rsidRPr="002F7679">
              <w:rPr>
                <w:sz w:val="18"/>
                <w:szCs w:val="18"/>
              </w:rPr>
              <w:t>Mechanische Sicherheit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3E3FA1">
        <w:trPr>
          <w:cantSplit/>
        </w:trPr>
        <w:tc>
          <w:tcPr>
            <w:tcW w:w="1456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8A" w:rsidRPr="00396B02" w:rsidRDefault="00215C8A" w:rsidP="00215C8A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396B02">
              <w:rPr>
                <w:rFonts w:cs="Times New Roman"/>
                <w:b/>
                <w:sz w:val="20"/>
              </w:rPr>
              <w:t>Industrielle Niederspannungsschaltgeräte</w:t>
            </w: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5C8A" w:rsidRPr="00396B02" w:rsidRDefault="00215C8A" w:rsidP="00215C8A">
            <w:pPr>
              <w:keepNext/>
              <w:rPr>
                <w:rFonts w:asciiTheme="minorHAnsi" w:hAnsiTheme="minorHAnsi"/>
                <w:sz w:val="20"/>
              </w:rPr>
            </w:pPr>
            <w:r w:rsidRPr="00F70F48">
              <w:rPr>
                <w:rFonts w:cs="Times New Roman"/>
                <w:b/>
                <w:sz w:val="20"/>
              </w:rPr>
              <w:t>Geräte und Anlagen der industriellen Niederspannungsgeräte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Default="00215C8A" w:rsidP="00215C8A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DD2FE6" w:rsidRDefault="00215C8A" w:rsidP="00215C8A">
            <w:pPr>
              <w:rPr>
                <w:sz w:val="18"/>
                <w:szCs w:val="18"/>
              </w:rPr>
            </w:pPr>
            <w:r w:rsidRPr="00DD2FE6">
              <w:rPr>
                <w:sz w:val="18"/>
                <w:szCs w:val="18"/>
              </w:rPr>
              <w:t>Elektrische Eigenschaften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DD2FE6" w:rsidRDefault="00215C8A" w:rsidP="00215C8A">
            <w:pPr>
              <w:rPr>
                <w:sz w:val="18"/>
                <w:szCs w:val="18"/>
              </w:rPr>
            </w:pPr>
            <w:r w:rsidRPr="00DD2FE6">
              <w:rPr>
                <w:sz w:val="18"/>
                <w:szCs w:val="18"/>
              </w:rPr>
              <w:t>Elektrische Sicherheit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DD2FE6" w:rsidRDefault="00215C8A" w:rsidP="00215C8A">
            <w:pPr>
              <w:rPr>
                <w:sz w:val="18"/>
                <w:szCs w:val="18"/>
              </w:rPr>
            </w:pPr>
            <w:r w:rsidRPr="00DD2FE6">
              <w:rPr>
                <w:sz w:val="18"/>
                <w:szCs w:val="18"/>
              </w:rPr>
              <w:t>Funktionalität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DD2FE6" w:rsidRDefault="00215C8A" w:rsidP="00215C8A">
            <w:pPr>
              <w:rPr>
                <w:sz w:val="18"/>
                <w:szCs w:val="18"/>
              </w:rPr>
            </w:pPr>
            <w:r w:rsidRPr="00DD2FE6">
              <w:rPr>
                <w:sz w:val="18"/>
                <w:szCs w:val="18"/>
              </w:rPr>
              <w:t>Gebrauchstauglichkeit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DD2FE6" w:rsidRDefault="00215C8A" w:rsidP="00215C8A">
            <w:pPr>
              <w:rPr>
                <w:sz w:val="18"/>
                <w:szCs w:val="18"/>
              </w:rPr>
            </w:pPr>
            <w:r w:rsidRPr="00DD2FE6">
              <w:rPr>
                <w:sz w:val="18"/>
                <w:szCs w:val="18"/>
              </w:rPr>
              <w:t>IP-Schutzarten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DD2FE6" w:rsidRDefault="00215C8A" w:rsidP="00215C8A">
            <w:pPr>
              <w:rPr>
                <w:sz w:val="18"/>
                <w:szCs w:val="18"/>
              </w:rPr>
            </w:pPr>
            <w:r w:rsidRPr="00DD2FE6">
              <w:rPr>
                <w:sz w:val="18"/>
                <w:szCs w:val="18"/>
              </w:rPr>
              <w:t>Kennzeichnung und Dokumentation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F70F48" w:rsidRDefault="00215C8A" w:rsidP="00215C8A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DD2FE6" w:rsidRDefault="00215C8A" w:rsidP="00215C8A">
            <w:pPr>
              <w:rPr>
                <w:sz w:val="18"/>
                <w:szCs w:val="18"/>
              </w:rPr>
            </w:pPr>
            <w:r w:rsidRPr="00DD2FE6">
              <w:rPr>
                <w:sz w:val="18"/>
                <w:szCs w:val="18"/>
              </w:rPr>
              <w:t>Umweltsimulation und Prüfverfahren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3E3FA1">
        <w:trPr>
          <w:cantSplit/>
        </w:trPr>
        <w:tc>
          <w:tcPr>
            <w:tcW w:w="1456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5C8A" w:rsidRPr="00B91EDC" w:rsidRDefault="00215C8A" w:rsidP="00215C8A">
            <w:pPr>
              <w:keepNext/>
              <w:rPr>
                <w:rFonts w:asciiTheme="minorHAnsi" w:hAnsiTheme="minorHAnsi"/>
                <w:sz w:val="20"/>
              </w:rPr>
            </w:pPr>
            <w:r w:rsidRPr="00F70F48">
              <w:rPr>
                <w:rFonts w:cs="Times New Roman"/>
                <w:b/>
                <w:sz w:val="20"/>
              </w:rPr>
              <w:t>Optik</w:t>
            </w: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5C8A" w:rsidRDefault="00215C8A" w:rsidP="00215C8A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F70F48">
              <w:rPr>
                <w:rFonts w:cs="Times New Roman"/>
                <w:b/>
                <w:sz w:val="20"/>
              </w:rPr>
              <w:t>Leuchten und Lampen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5C8A" w:rsidRDefault="00215C8A" w:rsidP="00215C8A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2F7679" w:rsidRDefault="00215C8A" w:rsidP="00215C8A">
            <w:pPr>
              <w:rPr>
                <w:sz w:val="18"/>
                <w:szCs w:val="18"/>
              </w:rPr>
            </w:pPr>
            <w:r w:rsidRPr="002F7679">
              <w:rPr>
                <w:sz w:val="18"/>
                <w:szCs w:val="18"/>
              </w:rPr>
              <w:t>Funktionalität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442D25" w:rsidRDefault="00215C8A" w:rsidP="00215C8A">
            <w:pPr>
              <w:rPr>
                <w:strike/>
                <w:sz w:val="18"/>
                <w:szCs w:val="18"/>
              </w:rPr>
            </w:pPr>
            <w:r w:rsidRPr="00442D25">
              <w:rPr>
                <w:sz w:val="18"/>
                <w:szCs w:val="18"/>
              </w:rPr>
              <w:t>Lichtgrößen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5C8A" w:rsidRPr="00732697" w:rsidRDefault="00215C8A" w:rsidP="00215C8A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  <w:r w:rsidRPr="00F70F48">
              <w:rPr>
                <w:rFonts w:cs="Times New Roman"/>
                <w:b/>
                <w:sz w:val="20"/>
              </w:rPr>
              <w:t>Lichtquellen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8C40FC" w:rsidRDefault="00215C8A" w:rsidP="00215C8A">
            <w:pPr>
              <w:rPr>
                <w:sz w:val="18"/>
                <w:szCs w:val="18"/>
              </w:rPr>
            </w:pPr>
            <w:r w:rsidRPr="008C40FC">
              <w:rPr>
                <w:sz w:val="18"/>
                <w:szCs w:val="18"/>
              </w:rPr>
              <w:t>Funktionalität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15C8A" w:rsidRPr="00B91EDC" w:rsidTr="003E3FA1">
        <w:trPr>
          <w:cantSplit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cs="Times New Roman"/>
                <w:sz w:val="20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8C40FC" w:rsidRDefault="00215C8A" w:rsidP="00215C8A">
            <w:pPr>
              <w:rPr>
                <w:sz w:val="18"/>
                <w:szCs w:val="18"/>
              </w:rPr>
            </w:pPr>
            <w:r w:rsidRPr="008C40FC">
              <w:rPr>
                <w:sz w:val="18"/>
                <w:szCs w:val="18"/>
              </w:rPr>
              <w:t>Lichtgrößen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732697" w:rsidRDefault="00215C8A" w:rsidP="00215C8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DA329D">
              <w:rPr>
                <w:rFonts w:asciiTheme="minorHAnsi" w:hAnsiTheme="minorHAnsi"/>
                <w:sz w:val="20"/>
                <w:lang w:val="en-GB"/>
              </w:rPr>
            </w:r>
            <w:r w:rsidR="00DA329D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8A" w:rsidRPr="00B91EDC" w:rsidRDefault="00215C8A" w:rsidP="00215C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6548D5" w:rsidRPr="00611D1C" w:rsidRDefault="006548D5" w:rsidP="002E337F">
      <w:pPr>
        <w:keepNext/>
        <w:spacing w:before="240" w:after="120"/>
        <w:rPr>
          <w:szCs w:val="22"/>
        </w:rPr>
      </w:pPr>
      <w:r w:rsidRPr="00611D1C">
        <w:rPr>
          <w:i/>
          <w:iCs/>
          <w:szCs w:val="22"/>
          <w:u w:val="single"/>
        </w:rPr>
        <w:t>Rechtsverbindliche Erklärung</w:t>
      </w:r>
      <w:r w:rsidRPr="00611D1C">
        <w:rPr>
          <w:i/>
          <w:iCs/>
          <w:szCs w:val="22"/>
        </w:rPr>
        <w:t>:</w:t>
      </w:r>
    </w:p>
    <w:p w:rsidR="00895AC5" w:rsidRPr="003E3FA1" w:rsidRDefault="006548D5" w:rsidP="002E337F">
      <w:pPr>
        <w:pStyle w:val="Textkrper2"/>
        <w:keepNext/>
        <w:rPr>
          <w:rFonts w:eastAsia="Arial Unicode MS"/>
          <w:i w:val="0"/>
          <w:szCs w:val="22"/>
        </w:rPr>
      </w:pPr>
      <w:r w:rsidRPr="00611D1C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  <w:r w:rsidR="00576BF0">
        <w:rPr>
          <w:sz w:val="22"/>
          <w:szCs w:val="22"/>
        </w:rPr>
        <w:br/>
      </w:r>
      <w:r w:rsidRPr="006E29B1">
        <w:rPr>
          <w:sz w:val="22"/>
          <w:szCs w:val="22"/>
        </w:rPr>
        <w:t xml:space="preserve">Ich bin in den letzten </w:t>
      </w:r>
      <w:r>
        <w:rPr>
          <w:sz w:val="22"/>
          <w:szCs w:val="22"/>
        </w:rPr>
        <w:t>vier</w:t>
      </w:r>
      <w:r w:rsidRPr="006E29B1">
        <w:rPr>
          <w:sz w:val="22"/>
          <w:szCs w:val="22"/>
        </w:rPr>
        <w:t xml:space="preserve"> Jahren in den angegebenen </w:t>
      </w:r>
      <w:r>
        <w:rPr>
          <w:sz w:val="22"/>
          <w:szCs w:val="22"/>
        </w:rPr>
        <w:t>Fachbereichen / Sachgebieten</w:t>
      </w:r>
      <w:r w:rsidRPr="006E29B1">
        <w:rPr>
          <w:sz w:val="22"/>
          <w:szCs w:val="22"/>
        </w:rPr>
        <w:t xml:space="preserve"> praktisch tätig gewesen.</w:t>
      </w:r>
      <w:r w:rsidR="00576BF0">
        <w:rPr>
          <w:sz w:val="22"/>
          <w:szCs w:val="22"/>
        </w:rPr>
        <w:br/>
      </w:r>
    </w:p>
    <w:p w:rsidR="003E3FA1" w:rsidRPr="003E3FA1" w:rsidRDefault="003E3FA1" w:rsidP="002E337F">
      <w:pPr>
        <w:pStyle w:val="Textkrper2"/>
        <w:keepNext/>
        <w:rPr>
          <w:rFonts w:eastAsia="Arial Unicode MS"/>
          <w:i w:val="0"/>
          <w:szCs w:val="22"/>
        </w:rPr>
      </w:pPr>
    </w:p>
    <w:p w:rsidR="003E3FA1" w:rsidRPr="003E3FA1" w:rsidRDefault="003E3FA1" w:rsidP="002E337F">
      <w:pPr>
        <w:pStyle w:val="Textkrper2"/>
        <w:keepNext/>
        <w:rPr>
          <w:rFonts w:eastAsia="Arial Unicode MS"/>
          <w:i w:val="0"/>
          <w:szCs w:val="22"/>
        </w:rPr>
      </w:pPr>
    </w:p>
    <w:tbl>
      <w:tblPr>
        <w:tblW w:w="8378" w:type="dxa"/>
        <w:tblInd w:w="-1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567"/>
        <w:gridCol w:w="4395"/>
      </w:tblGrid>
      <w:tr w:rsidR="00895AC5" w:rsidRPr="00051454" w:rsidTr="00D63E2F">
        <w:trPr>
          <w:cantSplit/>
          <w:trHeight w:val="306"/>
        </w:trPr>
        <w:tc>
          <w:tcPr>
            <w:tcW w:w="3416" w:type="dxa"/>
            <w:tcBorders>
              <w:top w:val="nil"/>
              <w:bottom w:val="single" w:sz="4" w:space="0" w:color="auto"/>
            </w:tcBorders>
          </w:tcPr>
          <w:p w:rsidR="00895AC5" w:rsidRPr="00051454" w:rsidRDefault="00895AC5" w:rsidP="002E337F">
            <w:pPr>
              <w:keepNext/>
              <w:spacing w:before="60" w:after="60"/>
              <w:rPr>
                <w:b/>
                <w:bCs/>
                <w:szCs w:val="22"/>
              </w:rPr>
            </w:pPr>
            <w:r w:rsidRPr="00051454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51454">
              <w:rPr>
                <w:szCs w:val="22"/>
                <w:lang w:val="en-GB"/>
              </w:rPr>
              <w:instrText xml:space="preserve"> FORMTEXT </w:instrText>
            </w:r>
            <w:r w:rsidRPr="00051454">
              <w:rPr>
                <w:szCs w:val="22"/>
                <w:lang w:val="en-GB"/>
              </w:rPr>
            </w:r>
            <w:r w:rsidRPr="00051454">
              <w:rPr>
                <w:szCs w:val="22"/>
                <w:lang w:val="en-GB"/>
              </w:rPr>
              <w:fldChar w:fldCharType="separate"/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95AC5" w:rsidRPr="00051454" w:rsidRDefault="00895AC5" w:rsidP="002E337F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895AC5" w:rsidRPr="00051454" w:rsidRDefault="00895AC5" w:rsidP="002E337F">
            <w:pPr>
              <w:keepNext/>
              <w:spacing w:before="60" w:after="60"/>
              <w:rPr>
                <w:szCs w:val="22"/>
              </w:rPr>
            </w:pPr>
            <w:r w:rsidRPr="00051454">
              <w:rPr>
                <w:szCs w:val="22"/>
              </w:rPr>
              <w:t xml:space="preserve">gez. </w:t>
            </w: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en-GB"/>
              </w:rPr>
              <w:instrText xml:space="preserve"> FORMTEXT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separate"/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szCs w:val="22"/>
                <w:lang w:val="en-GB"/>
              </w:rPr>
              <w:fldChar w:fldCharType="end"/>
            </w:r>
          </w:p>
        </w:tc>
      </w:tr>
      <w:tr w:rsidR="00895AC5" w:rsidRPr="00051454" w:rsidTr="00D63E2F">
        <w:trPr>
          <w:cantSplit/>
          <w:trHeight w:val="306"/>
        </w:trPr>
        <w:tc>
          <w:tcPr>
            <w:tcW w:w="3416" w:type="dxa"/>
            <w:tcBorders>
              <w:top w:val="single" w:sz="4" w:space="0" w:color="auto"/>
              <w:bottom w:val="nil"/>
            </w:tcBorders>
          </w:tcPr>
          <w:p w:rsidR="00895AC5" w:rsidRPr="00051454" w:rsidRDefault="00895AC5" w:rsidP="002E337F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95AC5" w:rsidRPr="00051454" w:rsidRDefault="00895AC5" w:rsidP="002E337F">
            <w:pPr>
              <w:keepNext/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895AC5" w:rsidRPr="00051454" w:rsidRDefault="00895AC5" w:rsidP="002E337F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Name des Begutachters/Fachexperten</w:t>
            </w:r>
            <w:bookmarkStart w:id="5" w:name="_Ref118731380"/>
            <w:r w:rsidR="00BF2D07">
              <w:rPr>
                <w:rStyle w:val="Endnotenzeichen"/>
                <w:b/>
                <w:bCs/>
                <w:szCs w:val="22"/>
              </w:rPr>
              <w:endnoteReference w:id="2"/>
            </w:r>
            <w:bookmarkEnd w:id="5"/>
          </w:p>
        </w:tc>
      </w:tr>
    </w:tbl>
    <w:p w:rsidR="002E337F" w:rsidRDefault="002E337F" w:rsidP="002E337F">
      <w:pPr>
        <w:rPr>
          <w:szCs w:val="22"/>
        </w:rPr>
      </w:pPr>
    </w:p>
    <w:p w:rsidR="00895AC5" w:rsidRPr="00051454" w:rsidRDefault="00895AC5" w:rsidP="002E337F">
      <w:pPr>
        <w:keepNext/>
        <w:spacing w:before="240" w:after="120"/>
        <w:rPr>
          <w:szCs w:val="22"/>
        </w:rPr>
      </w:pPr>
      <w:r w:rsidRPr="00051454">
        <w:rPr>
          <w:szCs w:val="22"/>
        </w:rPr>
        <w:t xml:space="preserve">Zustimmung durch </w:t>
      </w:r>
      <w:r w:rsidR="00AA5DAB">
        <w:rPr>
          <w:szCs w:val="22"/>
        </w:rPr>
        <w:t>die</w:t>
      </w:r>
      <w:r w:rsidR="00AA5DAB" w:rsidRPr="00051454">
        <w:rPr>
          <w:szCs w:val="22"/>
        </w:rPr>
        <w:t xml:space="preserve"> Fachbereichs</w:t>
      </w:r>
      <w:r w:rsidR="00AA5DAB">
        <w:rPr>
          <w:szCs w:val="22"/>
        </w:rPr>
        <w:t>leitung</w:t>
      </w:r>
      <w:r w:rsidR="00AA5DAB" w:rsidRPr="00051454">
        <w:rPr>
          <w:szCs w:val="22"/>
        </w:rPr>
        <w:t xml:space="preserve"> (FB</w:t>
      </w:r>
      <w:r w:rsidR="00AA5DAB">
        <w:rPr>
          <w:szCs w:val="22"/>
        </w:rPr>
        <w:t>L</w:t>
      </w:r>
      <w:r w:rsidR="00AA5DAB" w:rsidRPr="00051454">
        <w:rPr>
          <w:szCs w:val="22"/>
        </w:rPr>
        <w:t xml:space="preserve">) </w:t>
      </w:r>
      <w:r w:rsidRPr="00051454">
        <w:rPr>
          <w:szCs w:val="22"/>
        </w:rPr>
        <w:t>zum oben abgezeichneten Benennungsumfang.</w:t>
      </w:r>
    </w:p>
    <w:tbl>
      <w:tblPr>
        <w:tblW w:w="3416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</w:tblGrid>
      <w:tr w:rsidR="00895AC5" w:rsidRPr="00051454" w:rsidTr="00576BF0">
        <w:trPr>
          <w:cantSplit/>
          <w:trHeight w:val="964"/>
        </w:trPr>
        <w:tc>
          <w:tcPr>
            <w:tcW w:w="3416" w:type="dxa"/>
            <w:tcBorders>
              <w:top w:val="nil"/>
              <w:bottom w:val="single" w:sz="4" w:space="0" w:color="auto"/>
            </w:tcBorders>
          </w:tcPr>
          <w:p w:rsidR="00895AC5" w:rsidRPr="00051454" w:rsidRDefault="00895AC5" w:rsidP="00576BF0">
            <w:pPr>
              <w:spacing w:before="60" w:after="60"/>
              <w:rPr>
                <w:b/>
                <w:bCs/>
                <w:szCs w:val="22"/>
              </w:rPr>
            </w:pPr>
          </w:p>
        </w:tc>
      </w:tr>
      <w:tr w:rsidR="00895AC5" w:rsidRPr="00051454" w:rsidTr="00576BF0">
        <w:trPr>
          <w:cantSplit/>
          <w:trHeight w:val="306"/>
        </w:trPr>
        <w:tc>
          <w:tcPr>
            <w:tcW w:w="3416" w:type="dxa"/>
            <w:tcBorders>
              <w:top w:val="single" w:sz="4" w:space="0" w:color="auto"/>
              <w:bottom w:val="nil"/>
            </w:tcBorders>
          </w:tcPr>
          <w:p w:rsidR="00895AC5" w:rsidRPr="00051454" w:rsidRDefault="00895AC5" w:rsidP="00AA5DAB">
            <w:pPr>
              <w:spacing w:after="60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  <w:r w:rsidRPr="00051454">
              <w:rPr>
                <w:b/>
                <w:bCs/>
                <w:szCs w:val="22"/>
              </w:rPr>
              <w:t>lektr</w:t>
            </w:r>
            <w:r>
              <w:rPr>
                <w:b/>
                <w:bCs/>
                <w:szCs w:val="22"/>
              </w:rPr>
              <w:t>onische</w:t>
            </w:r>
            <w:r w:rsidRPr="00051454">
              <w:rPr>
                <w:b/>
                <w:bCs/>
                <w:szCs w:val="22"/>
              </w:rPr>
              <w:t xml:space="preserve"> Unterschrift FB</w:t>
            </w:r>
            <w:r w:rsidR="00AA5DAB">
              <w:rPr>
                <w:b/>
                <w:bCs/>
                <w:szCs w:val="22"/>
              </w:rPr>
              <w:t>L</w:t>
            </w:r>
            <w:r w:rsidR="00AA5DAB" w:rsidRPr="00AA5DAB">
              <w:rPr>
                <w:b/>
                <w:bCs/>
                <w:szCs w:val="22"/>
                <w:vertAlign w:val="superscript"/>
              </w:rPr>
              <w:t>2</w:t>
            </w:r>
          </w:p>
        </w:tc>
      </w:tr>
    </w:tbl>
    <w:p w:rsidR="00A168A7" w:rsidRDefault="00A168A7" w:rsidP="00576BF0">
      <w:pPr>
        <w:rPr>
          <w:szCs w:val="22"/>
        </w:rPr>
      </w:pPr>
    </w:p>
    <w:bookmarkEnd w:id="0"/>
    <w:sectPr w:rsidR="00A168A7" w:rsidSect="00B10CC7">
      <w:headerReference w:type="default" r:id="rId8"/>
      <w:headerReference w:type="first" r:id="rId9"/>
      <w:footerReference w:type="first" r:id="rId10"/>
      <w:footnotePr>
        <w:numStart w:val="2"/>
      </w:footnotePr>
      <w:endnotePr>
        <w:numFmt w:val="decimal"/>
      </w:endnotePr>
      <w:type w:val="continuous"/>
      <w:pgSz w:w="16838" w:h="11906" w:orient="landscape" w:code="9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D07" w:rsidRDefault="00BF2D07">
      <w:r>
        <w:separator/>
      </w:r>
    </w:p>
  </w:endnote>
  <w:endnote w:type="continuationSeparator" w:id="0">
    <w:p w:rsidR="00BF2D07" w:rsidRDefault="00BF2D07">
      <w:r>
        <w:continuationSeparator/>
      </w:r>
    </w:p>
  </w:endnote>
  <w:endnote w:id="1">
    <w:p w:rsidR="00BF2D07" w:rsidRPr="008B073C" w:rsidRDefault="00BF2D07" w:rsidP="006548D5">
      <w:pPr>
        <w:pStyle w:val="Endnotentext"/>
        <w:spacing w:after="60"/>
        <w:ind w:left="142" w:hanging="142"/>
        <w:rPr>
          <w:sz w:val="18"/>
          <w:szCs w:val="18"/>
        </w:rPr>
      </w:pPr>
      <w:r w:rsidRPr="008B073C">
        <w:rPr>
          <w:rStyle w:val="Endnotenzeichen"/>
          <w:sz w:val="18"/>
          <w:szCs w:val="18"/>
        </w:rPr>
        <w:endnoteRef/>
      </w:r>
      <w:r w:rsidR="002E337F">
        <w:rPr>
          <w:sz w:val="18"/>
          <w:szCs w:val="18"/>
        </w:rPr>
        <w:t xml:space="preserve"> </w:t>
      </w:r>
      <w:r w:rsidRPr="008B073C">
        <w:rPr>
          <w:sz w:val="18"/>
          <w:szCs w:val="18"/>
        </w:rPr>
        <w:t>Bereiche der Konformitätsbewertungsaktivitäten</w:t>
      </w:r>
      <w:r>
        <w:rPr>
          <w:sz w:val="18"/>
          <w:szCs w:val="18"/>
        </w:rPr>
        <w:t xml:space="preserve"> der DAkkS</w:t>
      </w:r>
      <w:r w:rsidRPr="008B073C">
        <w:rPr>
          <w:sz w:val="18"/>
          <w:szCs w:val="18"/>
        </w:rPr>
        <w:t>: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"/>
        <w:gridCol w:w="1271"/>
        <w:gridCol w:w="2463"/>
        <w:gridCol w:w="314"/>
        <w:gridCol w:w="1028"/>
        <w:gridCol w:w="2460"/>
        <w:gridCol w:w="299"/>
        <w:gridCol w:w="1033"/>
        <w:gridCol w:w="5413"/>
      </w:tblGrid>
      <w:tr w:rsidR="00BF2D07" w:rsidRPr="00C913A0" w:rsidTr="002E337F">
        <w:tc>
          <w:tcPr>
            <w:tcW w:w="289" w:type="dxa"/>
            <w:shd w:val="clear" w:color="auto" w:fill="auto"/>
            <w:tcMar>
              <w:left w:w="0" w:type="dxa"/>
            </w:tcMar>
          </w:tcPr>
          <w:p w:rsidR="00BF2D07" w:rsidRPr="00C913A0" w:rsidRDefault="00BF2D07" w:rsidP="00D63E2F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 w:rsidRPr="00C913A0">
              <w:rPr>
                <w:rFonts w:eastAsia="Calibri" w:cs="Times New Roman"/>
                <w:b/>
                <w:sz w:val="18"/>
                <w:szCs w:val="18"/>
              </w:rPr>
              <w:t>IS</w:t>
            </w:r>
          </w:p>
        </w:tc>
        <w:tc>
          <w:tcPr>
            <w:tcW w:w="1271" w:type="dxa"/>
          </w:tcPr>
          <w:p w:rsidR="00BF2D07" w:rsidRPr="00895AC5" w:rsidRDefault="00BF2D07" w:rsidP="00895AC5">
            <w:pPr>
              <w:pStyle w:val="Listenabsatz"/>
              <w:keepNext/>
              <w:keepLines/>
              <w:spacing w:after="60"/>
              <w:ind w:left="143"/>
              <w:contextualSpacing w:val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ISO 17020</w:t>
            </w:r>
          </w:p>
        </w:tc>
        <w:tc>
          <w:tcPr>
            <w:tcW w:w="2463" w:type="dxa"/>
            <w:shd w:val="clear" w:color="auto" w:fill="auto"/>
          </w:tcPr>
          <w:p w:rsidR="00BF2D07" w:rsidRPr="00C913A0" w:rsidRDefault="00BF2D07" w:rsidP="00D63E2F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C913A0">
              <w:rPr>
                <w:rFonts w:eastAsia="Calibri" w:cs="Times New Roman"/>
                <w:sz w:val="18"/>
                <w:szCs w:val="18"/>
              </w:rPr>
              <w:t>Inspektionsstelle</w:t>
            </w:r>
          </w:p>
        </w:tc>
        <w:tc>
          <w:tcPr>
            <w:tcW w:w="314" w:type="dxa"/>
            <w:shd w:val="clear" w:color="auto" w:fill="auto"/>
          </w:tcPr>
          <w:p w:rsidR="00BF2D07" w:rsidRPr="00C913A0" w:rsidRDefault="00BF2D07" w:rsidP="00D63E2F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 w:rsidRPr="00C913A0">
              <w:rPr>
                <w:rFonts w:eastAsia="Calibri" w:cs="Times New Roman"/>
                <w:b/>
                <w:sz w:val="18"/>
                <w:szCs w:val="18"/>
              </w:rPr>
              <w:t>PL</w:t>
            </w:r>
          </w:p>
        </w:tc>
        <w:tc>
          <w:tcPr>
            <w:tcW w:w="1028" w:type="dxa"/>
          </w:tcPr>
          <w:p w:rsidR="00BF2D07" w:rsidRPr="00895AC5" w:rsidRDefault="00BF2D07" w:rsidP="00895AC5">
            <w:pPr>
              <w:pStyle w:val="Listenabsatz"/>
              <w:keepNext/>
              <w:keepLines/>
              <w:numPr>
                <w:ilvl w:val="0"/>
                <w:numId w:val="8"/>
              </w:numPr>
              <w:spacing w:after="60"/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ISO 17025</w:t>
            </w:r>
          </w:p>
        </w:tc>
        <w:tc>
          <w:tcPr>
            <w:tcW w:w="2460" w:type="dxa"/>
            <w:shd w:val="clear" w:color="auto" w:fill="auto"/>
          </w:tcPr>
          <w:p w:rsidR="00BF2D07" w:rsidRPr="00C913A0" w:rsidRDefault="00BF2D07" w:rsidP="00D63E2F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C913A0">
              <w:rPr>
                <w:rFonts w:eastAsia="Calibri" w:cs="Times New Roman"/>
                <w:sz w:val="18"/>
                <w:szCs w:val="18"/>
              </w:rPr>
              <w:t>Prüflaboratorium</w:t>
            </w:r>
          </w:p>
        </w:tc>
        <w:tc>
          <w:tcPr>
            <w:tcW w:w="299" w:type="dxa"/>
            <w:shd w:val="clear" w:color="auto" w:fill="auto"/>
          </w:tcPr>
          <w:p w:rsidR="00BF2D07" w:rsidRPr="00C913A0" w:rsidRDefault="00BF2D07" w:rsidP="00D63E2F">
            <w:pPr>
              <w:keepNext/>
              <w:keepLines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ZE</w:t>
            </w:r>
          </w:p>
        </w:tc>
        <w:tc>
          <w:tcPr>
            <w:tcW w:w="1033" w:type="dxa"/>
          </w:tcPr>
          <w:p w:rsidR="00BF2D07" w:rsidRPr="00895AC5" w:rsidRDefault="00BF2D07" w:rsidP="00895AC5">
            <w:pPr>
              <w:pStyle w:val="Listenabsatz"/>
              <w:keepNext/>
              <w:keepLines/>
              <w:numPr>
                <w:ilvl w:val="0"/>
                <w:numId w:val="8"/>
              </w:numPr>
              <w:spacing w:after="60"/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ISO 17065</w:t>
            </w:r>
          </w:p>
        </w:tc>
        <w:tc>
          <w:tcPr>
            <w:tcW w:w="5413" w:type="dxa"/>
            <w:shd w:val="clear" w:color="auto" w:fill="auto"/>
          </w:tcPr>
          <w:p w:rsidR="00BF2D07" w:rsidRPr="00C913A0" w:rsidRDefault="00BF2D07" w:rsidP="00D63E2F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C913A0">
              <w:rPr>
                <w:rFonts w:eastAsia="Calibri" w:cs="Times New Roman"/>
                <w:sz w:val="18"/>
                <w:szCs w:val="18"/>
              </w:rPr>
              <w:t>Zertifizierungsstelle für Produkte, Prozesse und Dienstleistungen</w:t>
            </w:r>
          </w:p>
        </w:tc>
      </w:tr>
    </w:tbl>
    <w:p w:rsidR="00BF2D07" w:rsidRPr="008B073C" w:rsidRDefault="00BF2D07" w:rsidP="00107BE5">
      <w:pPr>
        <w:pStyle w:val="Endnotentext"/>
        <w:rPr>
          <w:sz w:val="2"/>
          <w:szCs w:val="2"/>
        </w:rPr>
      </w:pPr>
    </w:p>
    <w:p w:rsidR="00BF2D07" w:rsidRPr="008B073C" w:rsidRDefault="00BF2D07" w:rsidP="006548D5">
      <w:pPr>
        <w:pStyle w:val="Endnotentext"/>
        <w:rPr>
          <w:sz w:val="2"/>
          <w:szCs w:val="2"/>
        </w:rPr>
      </w:pPr>
    </w:p>
  </w:endnote>
  <w:endnote w:id="2">
    <w:p w:rsidR="00BF2D07" w:rsidRPr="007B339B" w:rsidRDefault="00BF2D07" w:rsidP="00F04456">
      <w:pPr>
        <w:pStyle w:val="Endnotentext"/>
        <w:spacing w:before="60"/>
        <w:rPr>
          <w:sz w:val="18"/>
          <w:szCs w:val="18"/>
        </w:rPr>
      </w:pPr>
      <w:r w:rsidRPr="007B339B">
        <w:rPr>
          <w:rStyle w:val="Endnotenzeichen"/>
          <w:sz w:val="18"/>
          <w:szCs w:val="18"/>
        </w:rPr>
        <w:endnoteRef/>
      </w:r>
      <w:r w:rsidRPr="007B339B">
        <w:rPr>
          <w:sz w:val="18"/>
          <w:szCs w:val="18"/>
        </w:rPr>
        <w:t xml:space="preserve"> </w:t>
      </w:r>
      <w:r w:rsidRPr="007B339B">
        <w:rPr>
          <w:rFonts w:eastAsia="Calibri"/>
          <w:sz w:val="18"/>
          <w:szCs w:val="18"/>
        </w:rPr>
        <w:t>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D07" w:rsidRPr="00357D48" w:rsidRDefault="00BF2D07">
    <w:pPr>
      <w:pStyle w:val="Fuzeile"/>
      <w:rPr>
        <w:sz w:val="18"/>
      </w:rPr>
    </w:pPr>
    <w:r>
      <w:rPr>
        <w:sz w:val="24"/>
      </w:rPr>
      <w:sym w:font="Symbol" w:char="F0D3"/>
    </w:r>
    <w:r w:rsidRPr="00357D48">
      <w:rPr>
        <w:sz w:val="18"/>
      </w:rPr>
      <w:t xml:space="preserve"> Copyright D</w:t>
    </w:r>
    <w:r>
      <w:rPr>
        <w:sz w:val="18"/>
      </w:rPr>
      <w:t>AkkS</w:t>
    </w:r>
    <w:r w:rsidRPr="00357D48">
      <w:rPr>
        <w:sz w:val="18"/>
      </w:rPr>
      <w:t xml:space="preserve"> 20</w:t>
    </w:r>
    <w:r>
      <w:rPr>
        <w:sz w:val="18"/>
      </w:rPr>
      <w:t>10</w:t>
    </w:r>
  </w:p>
  <w:p w:rsidR="00BF2D07" w:rsidRDefault="00BF2D07">
    <w:pPr>
      <w:pStyle w:val="Fuzeile"/>
      <w:rPr>
        <w:sz w:val="18"/>
      </w:rPr>
    </w:pPr>
    <w:r>
      <w:rPr>
        <w:b/>
        <w:bCs/>
        <w:sz w:val="18"/>
      </w:rPr>
      <w:t>DAkkS-BA_B01-Leb</w:t>
    </w:r>
    <w:r>
      <w:rPr>
        <w:sz w:val="16"/>
      </w:rPr>
      <w:t xml:space="preserve"> / Rev. 0.9</w:t>
    </w:r>
    <w:r>
      <w:rPr>
        <w:sz w:val="16"/>
      </w:rPr>
      <w:tab/>
    </w:r>
    <w:r>
      <w:rPr>
        <w:sz w:val="16"/>
      </w:rPr>
      <w:tab/>
      <w:t xml:space="preserve">Seite 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Seiten</w:t>
    </w:r>
    <w:r>
      <w:rPr>
        <w:rStyle w:val="Seitenzahl"/>
        <w:sz w:val="18"/>
      </w:rPr>
      <w:t xml:space="preserve"> </w:t>
    </w:r>
  </w:p>
  <w:p w:rsidR="00BF2D07" w:rsidRDefault="00BF2D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D07" w:rsidRDefault="00BF2D07">
      <w:r>
        <w:separator/>
      </w:r>
    </w:p>
  </w:footnote>
  <w:footnote w:type="continuationSeparator" w:id="0">
    <w:p w:rsidR="00BF2D07" w:rsidRDefault="00BF2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228"/>
      <w:gridCol w:w="10161"/>
      <w:gridCol w:w="1116"/>
      <w:gridCol w:w="1055"/>
    </w:tblGrid>
    <w:tr w:rsidR="00BF2D07" w:rsidRPr="004E27C4" w:rsidTr="00B10CC7">
      <w:trPr>
        <w:cantSplit/>
      </w:trPr>
      <w:tc>
        <w:tcPr>
          <w:tcW w:w="2268" w:type="dxa"/>
          <w:vMerge w:val="restart"/>
          <w:vAlign w:val="center"/>
        </w:tcPr>
        <w:p w:rsidR="00BF2D07" w:rsidRPr="006B07B0" w:rsidRDefault="00BF2D07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1228725" cy="523875"/>
                <wp:effectExtent l="19050" t="0" r="9525" b="0"/>
                <wp:docPr id="7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vMerge w:val="restart"/>
          <w:vAlign w:val="center"/>
        </w:tcPr>
        <w:p w:rsidR="00BF2D07" w:rsidRDefault="00BF2D07" w:rsidP="00A168A7">
          <w:pPr>
            <w:jc w:val="center"/>
            <w:rPr>
              <w:b/>
            </w:rPr>
          </w:pPr>
          <w:r>
            <w:rPr>
              <w:b/>
            </w:rPr>
            <w:t>Benennungsumfang für</w:t>
          </w:r>
          <w:r w:rsidRPr="009A58FC">
            <w:rPr>
              <w:b/>
            </w:rPr>
            <w:t xml:space="preserve"> Begutachter</w:t>
          </w:r>
          <w:r>
            <w:rPr>
              <w:b/>
            </w:rPr>
            <w:t>/Fachexperten</w:t>
          </w:r>
          <w:r w:rsidRPr="009A58FC">
            <w:rPr>
              <w:b/>
            </w:rPr>
            <w:t xml:space="preserve"> </w:t>
          </w:r>
          <w:r>
            <w:rPr>
              <w:b/>
            </w:rPr>
            <w:t>im Fachbereich</w:t>
          </w:r>
        </w:p>
        <w:p w:rsidR="00BF2D07" w:rsidRPr="004E27C4" w:rsidRDefault="00BF2D07" w:rsidP="00795E6F">
          <w:pPr>
            <w:jc w:val="center"/>
            <w:rPr>
              <w:b/>
              <w:sz w:val="28"/>
              <w:szCs w:val="28"/>
            </w:rPr>
          </w:pPr>
          <w:r w:rsidRPr="009A58FC">
            <w:rPr>
              <w:b/>
            </w:rPr>
            <w:t xml:space="preserve">Elektrotechnik/Feinmechanik/Optik </w:t>
          </w:r>
        </w:p>
      </w:tc>
      <w:tc>
        <w:tcPr>
          <w:tcW w:w="2206" w:type="dxa"/>
          <w:gridSpan w:val="2"/>
        </w:tcPr>
        <w:p w:rsidR="00BF2D07" w:rsidRPr="0045097B" w:rsidRDefault="00BF2D07" w:rsidP="002D62E6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FO-BU_0</w:t>
          </w:r>
          <w:r w:rsidRPr="0045097B">
            <w:rPr>
              <w:rFonts w:ascii="Calibri" w:hAnsi="Calibri" w:cs="Arial"/>
              <w:b/>
              <w:sz w:val="18"/>
              <w:szCs w:val="18"/>
            </w:rPr>
            <w:t>11</w:t>
          </w:r>
        </w:p>
      </w:tc>
    </w:tr>
    <w:tr w:rsidR="00BF2D07" w:rsidRPr="004E27C4" w:rsidTr="00B10CC7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BF2D07" w:rsidRPr="006B07B0" w:rsidRDefault="00BF2D07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BF2D07" w:rsidRPr="006B07B0" w:rsidRDefault="00BF2D07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BF2D07" w:rsidRPr="006B07B0" w:rsidRDefault="00BF2D07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072" w:type="dxa"/>
        </w:tcPr>
        <w:p w:rsidR="00BF2D07" w:rsidRPr="0045097B" w:rsidRDefault="00BF2D07" w:rsidP="00AA5DAB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 w:rsidRPr="0045097B">
            <w:rPr>
              <w:rFonts w:ascii="Calibri" w:hAnsi="Calibri" w:cs="Arial"/>
              <w:bCs/>
              <w:sz w:val="16"/>
            </w:rPr>
            <w:t>1.</w:t>
          </w:r>
          <w:r w:rsidR="00AA5DAB">
            <w:rPr>
              <w:rFonts w:ascii="Calibri" w:hAnsi="Calibri" w:cs="Arial"/>
              <w:bCs/>
              <w:sz w:val="16"/>
            </w:rPr>
            <w:t>2</w:t>
          </w:r>
        </w:p>
      </w:tc>
    </w:tr>
    <w:tr w:rsidR="00BF2D07" w:rsidRPr="00732443" w:rsidTr="00B10CC7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BF2D07" w:rsidRPr="006B07B0" w:rsidRDefault="00BF2D07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BF2D07" w:rsidRPr="006B07B0" w:rsidRDefault="00BF2D07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BF2D07" w:rsidRPr="00BE14FC" w:rsidRDefault="00BF2D07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072" w:type="dxa"/>
        </w:tcPr>
        <w:p w:rsidR="00BF2D07" w:rsidRPr="0045097B" w:rsidRDefault="00F04456" w:rsidP="00442D25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28.11</w:t>
          </w:r>
          <w:r w:rsidR="00AA5DAB">
            <w:rPr>
              <w:rFonts w:ascii="Calibri" w:hAnsi="Calibri" w:cs="Arial"/>
              <w:bCs/>
              <w:sz w:val="16"/>
            </w:rPr>
            <w:t>.2022</w:t>
          </w:r>
        </w:p>
      </w:tc>
    </w:tr>
    <w:tr w:rsidR="00BF2D07" w:rsidRPr="004E27C4" w:rsidTr="00B10CC7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BF2D07" w:rsidRPr="006B07B0" w:rsidRDefault="00BF2D07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BF2D07" w:rsidRPr="006B07B0" w:rsidRDefault="00BF2D07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BF2D07" w:rsidRPr="006B07B0" w:rsidRDefault="00BF2D07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072" w:type="dxa"/>
        </w:tcPr>
        <w:p w:rsidR="00BF2D07" w:rsidRPr="006B07B0" w:rsidRDefault="00BF2D07" w:rsidP="00EC14F6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DA329D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6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DA329D">
            <w:rPr>
              <w:rStyle w:val="Seitenzahl"/>
              <w:rFonts w:ascii="Calibri" w:hAnsi="Calibri" w:cs="Arial"/>
              <w:noProof/>
              <w:sz w:val="16"/>
              <w:szCs w:val="16"/>
            </w:rPr>
            <w:t>7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BF2D07" w:rsidRPr="007A1E70" w:rsidRDefault="00BF2D07" w:rsidP="00EC14F6">
    <w:pPr>
      <w:pStyle w:val="Kopfzeile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770"/>
      <w:gridCol w:w="4394"/>
      <w:gridCol w:w="1134"/>
      <w:gridCol w:w="1422"/>
    </w:tblGrid>
    <w:tr w:rsidR="00BF2D07" w:rsidRPr="004E27C4">
      <w:trPr>
        <w:cantSplit/>
      </w:trPr>
      <w:tc>
        <w:tcPr>
          <w:tcW w:w="2770" w:type="dxa"/>
          <w:vMerge w:val="restart"/>
          <w:vAlign w:val="center"/>
        </w:tcPr>
        <w:p w:rsidR="00BF2D07" w:rsidRPr="006B07B0" w:rsidRDefault="00BF2D07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drawing>
              <wp:inline distT="0" distB="0" distL="0" distR="0">
                <wp:extent cx="1238250" cy="619125"/>
                <wp:effectExtent l="19050" t="0" r="0" b="0"/>
                <wp:docPr id="8" name="Bild 2" descr="DAkkS_Logo_cmyk_mini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kkS_Logo_cmyk_mini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BF2D07" w:rsidRPr="004E27C4" w:rsidRDefault="00BF2D07" w:rsidP="00EC14F6">
          <w:pPr>
            <w:jc w:val="center"/>
            <w:rPr>
              <w:b/>
              <w:sz w:val="28"/>
              <w:szCs w:val="28"/>
            </w:rPr>
          </w:pPr>
          <w:r w:rsidRPr="004E27C4">
            <w:rPr>
              <w:b/>
            </w:rPr>
            <w:t>Zuordnung von Sachgebieten für Begutachter des SK-GV</w:t>
          </w:r>
        </w:p>
      </w:tc>
      <w:tc>
        <w:tcPr>
          <w:tcW w:w="2556" w:type="dxa"/>
          <w:gridSpan w:val="2"/>
        </w:tcPr>
        <w:p w:rsidR="00BF2D07" w:rsidRPr="006B07B0" w:rsidRDefault="00BF2D07" w:rsidP="00EC14F6">
          <w:pPr>
            <w:pStyle w:val="Kopfzeile"/>
            <w:jc w:val="center"/>
            <w:rPr>
              <w:rFonts w:ascii="Calibri" w:hAnsi="Calibri" w:cs="Arial"/>
            </w:rPr>
          </w:pPr>
          <w:r w:rsidRPr="006B07B0">
            <w:rPr>
              <w:rFonts w:ascii="Calibri" w:hAnsi="Calibri" w:cs="Arial"/>
              <w:sz w:val="18"/>
              <w:szCs w:val="18"/>
            </w:rPr>
            <w:t>62 FB 005</w:t>
          </w:r>
        </w:p>
      </w:tc>
    </w:tr>
    <w:tr w:rsidR="00BF2D07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BF2D07" w:rsidRPr="006B07B0" w:rsidRDefault="00BF2D07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BF2D07" w:rsidRPr="006B07B0" w:rsidRDefault="00BF2D07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BF2D07" w:rsidRPr="006B07B0" w:rsidRDefault="00BF2D07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Ausgabe:</w:t>
          </w:r>
        </w:p>
      </w:tc>
      <w:tc>
        <w:tcPr>
          <w:tcW w:w="1422" w:type="dxa"/>
        </w:tcPr>
        <w:p w:rsidR="00BF2D07" w:rsidRPr="006B07B0" w:rsidRDefault="00BF2D07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1</w:t>
          </w:r>
        </w:p>
      </w:tc>
    </w:tr>
    <w:tr w:rsidR="00BF2D07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BF2D07" w:rsidRPr="006B07B0" w:rsidRDefault="00BF2D07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BF2D07" w:rsidRPr="006B07B0" w:rsidRDefault="00BF2D07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BF2D07" w:rsidRPr="006B07B0" w:rsidRDefault="00BF2D07" w:rsidP="00EC14F6">
          <w:pPr>
            <w:pStyle w:val="Kopfzeile"/>
            <w:rPr>
              <w:rFonts w:ascii="Calibri" w:hAnsi="Calibri" w:cs="Arial"/>
              <w:iCs/>
              <w:sz w:val="16"/>
              <w:lang w:val="en-GB"/>
            </w:rPr>
          </w:pPr>
          <w:r w:rsidRPr="006B07B0">
            <w:rPr>
              <w:rFonts w:ascii="Calibri" w:hAnsi="Calibri" w:cs="Arial"/>
              <w:iCs/>
              <w:sz w:val="16"/>
              <w:lang w:val="en-GB"/>
            </w:rPr>
            <w:t>Revision:</w:t>
          </w:r>
        </w:p>
      </w:tc>
      <w:tc>
        <w:tcPr>
          <w:tcW w:w="1422" w:type="dxa"/>
        </w:tcPr>
        <w:p w:rsidR="00BF2D07" w:rsidRPr="006B07B0" w:rsidRDefault="00BF2D07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0</w:t>
          </w:r>
        </w:p>
      </w:tc>
    </w:tr>
    <w:tr w:rsidR="00BF2D07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BF2D07" w:rsidRPr="006B07B0" w:rsidRDefault="00BF2D07" w:rsidP="00EC14F6">
          <w:pPr>
            <w:pStyle w:val="Kopfzeile"/>
            <w:rPr>
              <w:rFonts w:ascii="Calibri" w:hAnsi="Calibri" w:cs="Arial"/>
              <w:lang w:val="en-GB"/>
            </w:rPr>
          </w:pPr>
        </w:p>
      </w:tc>
      <w:tc>
        <w:tcPr>
          <w:tcW w:w="4394" w:type="dxa"/>
          <w:vMerge/>
          <w:vAlign w:val="center"/>
        </w:tcPr>
        <w:p w:rsidR="00BF2D07" w:rsidRPr="006B07B0" w:rsidRDefault="00BF2D07" w:rsidP="00EC14F6">
          <w:pPr>
            <w:pStyle w:val="Kopfzeile"/>
            <w:jc w:val="center"/>
            <w:rPr>
              <w:rFonts w:ascii="Calibri" w:hAnsi="Calibri" w:cs="Arial"/>
              <w:lang w:val="en-GB"/>
            </w:rPr>
          </w:pPr>
        </w:p>
      </w:tc>
      <w:tc>
        <w:tcPr>
          <w:tcW w:w="1134" w:type="dxa"/>
        </w:tcPr>
        <w:p w:rsidR="00BF2D07" w:rsidRPr="006B07B0" w:rsidRDefault="00BF2D07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422" w:type="dxa"/>
        </w:tcPr>
        <w:p w:rsidR="00BF2D07" w:rsidRPr="006B07B0" w:rsidRDefault="00BF2D07" w:rsidP="00EC14F6">
          <w:pPr>
            <w:pStyle w:val="Kopfzeile"/>
            <w:jc w:val="center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separate"/>
          </w:r>
          <w:r w:rsidRPr="006B07B0">
            <w:rPr>
              <w:rStyle w:val="Seitenzahl"/>
              <w:rFonts w:ascii="Calibri" w:hAnsi="Calibri" w:cs="Arial"/>
              <w:b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end"/>
          </w:r>
        </w:p>
      </w:tc>
    </w:tr>
  </w:tbl>
  <w:p w:rsidR="00BF2D07" w:rsidRPr="004E27C4" w:rsidRDefault="00BF2D0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ttsXZG+t60RESV5SKWo3P+nM7LEJpc/LxsWJ5olOK16hdps+8DQGobFa9cv0rMYu3EMWNU4lsoGHfX+8aNx6NQ==" w:salt="14Ieap7WLNFqETpOxxSPFA==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4577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54DE"/>
    <w:rsid w:val="00013237"/>
    <w:rsid w:val="00030134"/>
    <w:rsid w:val="00032054"/>
    <w:rsid w:val="00032ECB"/>
    <w:rsid w:val="00033E0C"/>
    <w:rsid w:val="000466A1"/>
    <w:rsid w:val="00081469"/>
    <w:rsid w:val="00091ED7"/>
    <w:rsid w:val="000A375E"/>
    <w:rsid w:val="000C0851"/>
    <w:rsid w:val="00106E03"/>
    <w:rsid w:val="00107BE5"/>
    <w:rsid w:val="00110416"/>
    <w:rsid w:val="00116034"/>
    <w:rsid w:val="001323CB"/>
    <w:rsid w:val="001348DE"/>
    <w:rsid w:val="00135ACA"/>
    <w:rsid w:val="00137D6A"/>
    <w:rsid w:val="00140D07"/>
    <w:rsid w:val="00141431"/>
    <w:rsid w:val="00143F71"/>
    <w:rsid w:val="00150C84"/>
    <w:rsid w:val="001603F0"/>
    <w:rsid w:val="00186218"/>
    <w:rsid w:val="001B55B1"/>
    <w:rsid w:val="001F2026"/>
    <w:rsid w:val="0020242D"/>
    <w:rsid w:val="002062C1"/>
    <w:rsid w:val="00206F32"/>
    <w:rsid w:val="00215C8A"/>
    <w:rsid w:val="002259EC"/>
    <w:rsid w:val="00233C9B"/>
    <w:rsid w:val="00243E20"/>
    <w:rsid w:val="0024478C"/>
    <w:rsid w:val="002461E0"/>
    <w:rsid w:val="00252E43"/>
    <w:rsid w:val="002609C5"/>
    <w:rsid w:val="002675EB"/>
    <w:rsid w:val="00267865"/>
    <w:rsid w:val="0027351C"/>
    <w:rsid w:val="0027790E"/>
    <w:rsid w:val="002863EA"/>
    <w:rsid w:val="00291DCB"/>
    <w:rsid w:val="002A3FE9"/>
    <w:rsid w:val="002A6DC8"/>
    <w:rsid w:val="002B1AEB"/>
    <w:rsid w:val="002D62E6"/>
    <w:rsid w:val="002D7ECA"/>
    <w:rsid w:val="002E337F"/>
    <w:rsid w:val="002F2922"/>
    <w:rsid w:val="002F7679"/>
    <w:rsid w:val="003173F2"/>
    <w:rsid w:val="003274C9"/>
    <w:rsid w:val="00340C9F"/>
    <w:rsid w:val="00341397"/>
    <w:rsid w:val="003423B8"/>
    <w:rsid w:val="0034313B"/>
    <w:rsid w:val="00353812"/>
    <w:rsid w:val="00364DA3"/>
    <w:rsid w:val="0036609A"/>
    <w:rsid w:val="00370480"/>
    <w:rsid w:val="00381243"/>
    <w:rsid w:val="00383BC1"/>
    <w:rsid w:val="00396B02"/>
    <w:rsid w:val="003A0903"/>
    <w:rsid w:val="003B02F8"/>
    <w:rsid w:val="003C05D0"/>
    <w:rsid w:val="003D5B74"/>
    <w:rsid w:val="003E3FA1"/>
    <w:rsid w:val="003F1050"/>
    <w:rsid w:val="003F5518"/>
    <w:rsid w:val="003F7E38"/>
    <w:rsid w:val="00412731"/>
    <w:rsid w:val="004135ED"/>
    <w:rsid w:val="00416A9F"/>
    <w:rsid w:val="00434201"/>
    <w:rsid w:val="00442D25"/>
    <w:rsid w:val="0045097B"/>
    <w:rsid w:val="00452614"/>
    <w:rsid w:val="00455C0E"/>
    <w:rsid w:val="004668AA"/>
    <w:rsid w:val="00477CC4"/>
    <w:rsid w:val="004A489B"/>
    <w:rsid w:val="004B0DA1"/>
    <w:rsid w:val="004C34A2"/>
    <w:rsid w:val="004D2C96"/>
    <w:rsid w:val="005004E8"/>
    <w:rsid w:val="005035F7"/>
    <w:rsid w:val="00527BB2"/>
    <w:rsid w:val="00530E42"/>
    <w:rsid w:val="00566BA9"/>
    <w:rsid w:val="00572BE3"/>
    <w:rsid w:val="00576BF0"/>
    <w:rsid w:val="005A41E1"/>
    <w:rsid w:val="005A73FB"/>
    <w:rsid w:val="005B1042"/>
    <w:rsid w:val="005B42D4"/>
    <w:rsid w:val="005C1DB0"/>
    <w:rsid w:val="005C6591"/>
    <w:rsid w:val="005D4805"/>
    <w:rsid w:val="005E19CC"/>
    <w:rsid w:val="005E263E"/>
    <w:rsid w:val="005E55AB"/>
    <w:rsid w:val="005E6303"/>
    <w:rsid w:val="00637E18"/>
    <w:rsid w:val="006548D5"/>
    <w:rsid w:val="006550F7"/>
    <w:rsid w:val="0066781A"/>
    <w:rsid w:val="006839F5"/>
    <w:rsid w:val="00697D58"/>
    <w:rsid w:val="006A13E1"/>
    <w:rsid w:val="006B07B0"/>
    <w:rsid w:val="006B1D28"/>
    <w:rsid w:val="006D22FB"/>
    <w:rsid w:val="006D790D"/>
    <w:rsid w:val="006E0A03"/>
    <w:rsid w:val="006E29B1"/>
    <w:rsid w:val="006F76EF"/>
    <w:rsid w:val="006F79FA"/>
    <w:rsid w:val="007063A5"/>
    <w:rsid w:val="00716DFA"/>
    <w:rsid w:val="00717FEE"/>
    <w:rsid w:val="00732443"/>
    <w:rsid w:val="00732697"/>
    <w:rsid w:val="007450F8"/>
    <w:rsid w:val="007532A4"/>
    <w:rsid w:val="00754EF3"/>
    <w:rsid w:val="0079080A"/>
    <w:rsid w:val="007925E4"/>
    <w:rsid w:val="0079348C"/>
    <w:rsid w:val="00795E6F"/>
    <w:rsid w:val="00796F47"/>
    <w:rsid w:val="007A1E70"/>
    <w:rsid w:val="007A72F7"/>
    <w:rsid w:val="007D0494"/>
    <w:rsid w:val="007D2CA1"/>
    <w:rsid w:val="007D4924"/>
    <w:rsid w:val="007E7846"/>
    <w:rsid w:val="00801A55"/>
    <w:rsid w:val="0080213A"/>
    <w:rsid w:val="008036F7"/>
    <w:rsid w:val="00805C93"/>
    <w:rsid w:val="0080616B"/>
    <w:rsid w:val="008132EE"/>
    <w:rsid w:val="00824FE9"/>
    <w:rsid w:val="00825849"/>
    <w:rsid w:val="00846D1F"/>
    <w:rsid w:val="00861AB4"/>
    <w:rsid w:val="00862841"/>
    <w:rsid w:val="00872456"/>
    <w:rsid w:val="00894099"/>
    <w:rsid w:val="00895AC5"/>
    <w:rsid w:val="0089678F"/>
    <w:rsid w:val="008B109F"/>
    <w:rsid w:val="008C40FC"/>
    <w:rsid w:val="008D0BFC"/>
    <w:rsid w:val="008D325A"/>
    <w:rsid w:val="008D69B8"/>
    <w:rsid w:val="008E0417"/>
    <w:rsid w:val="008E1AF8"/>
    <w:rsid w:val="008E2D47"/>
    <w:rsid w:val="008F2466"/>
    <w:rsid w:val="008F491F"/>
    <w:rsid w:val="00920265"/>
    <w:rsid w:val="00926C17"/>
    <w:rsid w:val="00947CF3"/>
    <w:rsid w:val="009524A1"/>
    <w:rsid w:val="00976681"/>
    <w:rsid w:val="00991AC2"/>
    <w:rsid w:val="009952F3"/>
    <w:rsid w:val="009A58FC"/>
    <w:rsid w:val="009B0F6E"/>
    <w:rsid w:val="009B1F90"/>
    <w:rsid w:val="009B2725"/>
    <w:rsid w:val="009E10A1"/>
    <w:rsid w:val="009E7210"/>
    <w:rsid w:val="009F00E0"/>
    <w:rsid w:val="009F2C1F"/>
    <w:rsid w:val="00A02776"/>
    <w:rsid w:val="00A10568"/>
    <w:rsid w:val="00A122FC"/>
    <w:rsid w:val="00A12559"/>
    <w:rsid w:val="00A168A7"/>
    <w:rsid w:val="00A23A28"/>
    <w:rsid w:val="00A261F7"/>
    <w:rsid w:val="00A34206"/>
    <w:rsid w:val="00A40EC1"/>
    <w:rsid w:val="00A43D8C"/>
    <w:rsid w:val="00A511C0"/>
    <w:rsid w:val="00A61B8B"/>
    <w:rsid w:val="00A723DA"/>
    <w:rsid w:val="00A77AD4"/>
    <w:rsid w:val="00A9066E"/>
    <w:rsid w:val="00A92BE0"/>
    <w:rsid w:val="00AA0476"/>
    <w:rsid w:val="00AA182E"/>
    <w:rsid w:val="00AA5064"/>
    <w:rsid w:val="00AA5DAB"/>
    <w:rsid w:val="00AA7136"/>
    <w:rsid w:val="00AB0F6E"/>
    <w:rsid w:val="00AC1B2B"/>
    <w:rsid w:val="00AE4FF9"/>
    <w:rsid w:val="00B10CC7"/>
    <w:rsid w:val="00B42D99"/>
    <w:rsid w:val="00B50323"/>
    <w:rsid w:val="00B5106E"/>
    <w:rsid w:val="00B51096"/>
    <w:rsid w:val="00B63A58"/>
    <w:rsid w:val="00B84EBA"/>
    <w:rsid w:val="00B905B9"/>
    <w:rsid w:val="00B91EDC"/>
    <w:rsid w:val="00BA6038"/>
    <w:rsid w:val="00BB534E"/>
    <w:rsid w:val="00BE14FC"/>
    <w:rsid w:val="00BF2D07"/>
    <w:rsid w:val="00C0353C"/>
    <w:rsid w:val="00C14055"/>
    <w:rsid w:val="00C21D62"/>
    <w:rsid w:val="00C2389A"/>
    <w:rsid w:val="00C31A94"/>
    <w:rsid w:val="00C439C8"/>
    <w:rsid w:val="00C51396"/>
    <w:rsid w:val="00C532E5"/>
    <w:rsid w:val="00C63AC8"/>
    <w:rsid w:val="00C746BA"/>
    <w:rsid w:val="00C83C31"/>
    <w:rsid w:val="00C84EBD"/>
    <w:rsid w:val="00CA2B44"/>
    <w:rsid w:val="00CB0EBB"/>
    <w:rsid w:val="00CB525E"/>
    <w:rsid w:val="00CC5B0D"/>
    <w:rsid w:val="00CD0463"/>
    <w:rsid w:val="00CE29C2"/>
    <w:rsid w:val="00CF08A1"/>
    <w:rsid w:val="00D053D7"/>
    <w:rsid w:val="00D0565D"/>
    <w:rsid w:val="00D05F08"/>
    <w:rsid w:val="00D06220"/>
    <w:rsid w:val="00D36395"/>
    <w:rsid w:val="00D41549"/>
    <w:rsid w:val="00D43E5F"/>
    <w:rsid w:val="00D63E2F"/>
    <w:rsid w:val="00D64558"/>
    <w:rsid w:val="00D7110D"/>
    <w:rsid w:val="00D7451B"/>
    <w:rsid w:val="00DA117D"/>
    <w:rsid w:val="00DA329D"/>
    <w:rsid w:val="00DA42F8"/>
    <w:rsid w:val="00DA6314"/>
    <w:rsid w:val="00DA6F1A"/>
    <w:rsid w:val="00DA7B9A"/>
    <w:rsid w:val="00DC36EE"/>
    <w:rsid w:val="00DC3B97"/>
    <w:rsid w:val="00DD2FE6"/>
    <w:rsid w:val="00E16AAA"/>
    <w:rsid w:val="00E24FA1"/>
    <w:rsid w:val="00E26211"/>
    <w:rsid w:val="00E306D0"/>
    <w:rsid w:val="00E31980"/>
    <w:rsid w:val="00E35932"/>
    <w:rsid w:val="00E40179"/>
    <w:rsid w:val="00E43A92"/>
    <w:rsid w:val="00E505B9"/>
    <w:rsid w:val="00E5289F"/>
    <w:rsid w:val="00E55C71"/>
    <w:rsid w:val="00E761FD"/>
    <w:rsid w:val="00E809D9"/>
    <w:rsid w:val="00E90380"/>
    <w:rsid w:val="00E93037"/>
    <w:rsid w:val="00E95B8C"/>
    <w:rsid w:val="00EA69CE"/>
    <w:rsid w:val="00EC00B0"/>
    <w:rsid w:val="00EC14F6"/>
    <w:rsid w:val="00EC539B"/>
    <w:rsid w:val="00EE15D1"/>
    <w:rsid w:val="00EE7722"/>
    <w:rsid w:val="00F04456"/>
    <w:rsid w:val="00F10702"/>
    <w:rsid w:val="00F70F48"/>
    <w:rsid w:val="00F83254"/>
    <w:rsid w:val="00F92E4C"/>
    <w:rsid w:val="00F95CBB"/>
    <w:rsid w:val="00FA593A"/>
    <w:rsid w:val="00FB25E0"/>
    <w:rsid w:val="00FB5C8C"/>
    <w:rsid w:val="00FC6AA3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BC412585-0239-4633-B4AD-CB55F4A0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semiHidden/>
    <w:rsid w:val="00B84EBA"/>
    <w:rPr>
      <w:i/>
      <w:iCs/>
      <w:sz w:val="20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semiHidden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paragraph" w:styleId="Listenabsatz">
    <w:name w:val="List Paragraph"/>
    <w:basedOn w:val="Standard"/>
    <w:uiPriority w:val="34"/>
    <w:qFormat/>
    <w:rsid w:val="00654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DEF5-9FA2-481C-B314-8A2DFADF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1617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11787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creator>DAkkS</dc:creator>
  <cp:lastModifiedBy>Karg, Annette</cp:lastModifiedBy>
  <cp:revision>13</cp:revision>
  <cp:lastPrinted>2019-07-11T07:39:00Z</cp:lastPrinted>
  <dcterms:created xsi:type="dcterms:W3CDTF">2021-02-02T12:57:00Z</dcterms:created>
  <dcterms:modified xsi:type="dcterms:W3CDTF">2023-02-23T13:37:00Z</dcterms:modified>
</cp:coreProperties>
</file>